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02" w:type="dxa"/>
        <w:tblInd w:w="-289" w:type="dxa"/>
        <w:tblLook w:val="04A0" w:firstRow="1" w:lastRow="0" w:firstColumn="1" w:lastColumn="0" w:noHBand="0" w:noVBand="1"/>
      </w:tblPr>
      <w:tblGrid>
        <w:gridCol w:w="1188"/>
        <w:gridCol w:w="4766"/>
        <w:gridCol w:w="5670"/>
        <w:gridCol w:w="2339"/>
        <w:gridCol w:w="2339"/>
      </w:tblGrid>
      <w:tr w:rsidR="0021077A" w14:paraId="24DB666B" w14:textId="77777777" w:rsidTr="7D03F6D9">
        <w:trPr>
          <w:trHeight w:val="333"/>
        </w:trPr>
        <w:tc>
          <w:tcPr>
            <w:tcW w:w="16302" w:type="dxa"/>
            <w:gridSpan w:val="5"/>
            <w:shd w:val="clear" w:color="auto" w:fill="C45911" w:themeFill="accent2" w:themeFillShade="BF"/>
          </w:tcPr>
          <w:p w14:paraId="4D4C2856" w14:textId="77777777" w:rsidR="0021077A" w:rsidRDefault="0021077A" w:rsidP="7D03F6D9">
            <w:pPr>
              <w:rPr>
                <w:b/>
                <w:bCs/>
                <w:sz w:val="32"/>
                <w:szCs w:val="32"/>
              </w:rPr>
            </w:pPr>
            <w:r w:rsidRPr="7D03F6D9">
              <w:rPr>
                <w:b/>
                <w:bCs/>
                <w:sz w:val="32"/>
                <w:szCs w:val="32"/>
              </w:rPr>
              <w:t>Spring Term</w:t>
            </w:r>
            <w:r w:rsidR="00AF6013">
              <w:rPr>
                <w:b/>
                <w:bCs/>
                <w:sz w:val="32"/>
                <w:szCs w:val="32"/>
              </w:rPr>
              <w:t xml:space="preserve"> </w:t>
            </w:r>
            <w:r w:rsidR="00AF6013" w:rsidRPr="7D03F6D9">
              <w:rPr>
                <w:b/>
                <w:bCs/>
                <w:sz w:val="32"/>
                <w:szCs w:val="32"/>
              </w:rPr>
              <w:t>Year 4</w:t>
            </w:r>
          </w:p>
          <w:p w14:paraId="3241E42D" w14:textId="7DB44F91" w:rsidR="00CE35A8" w:rsidRPr="006C75C7" w:rsidRDefault="00CE35A8" w:rsidP="7D03F6D9">
            <w:pPr>
              <w:rPr>
                <w:b/>
                <w:bCs/>
                <w:sz w:val="32"/>
                <w:szCs w:val="32"/>
              </w:rPr>
            </w:pPr>
            <w:r w:rsidRPr="00865109">
              <w:rPr>
                <w:b/>
                <w:sz w:val="20"/>
                <w:szCs w:val="20"/>
              </w:rPr>
              <w:t>All subjects are directly linked to the National Curriculum’s programmes of study.</w:t>
            </w:r>
          </w:p>
        </w:tc>
      </w:tr>
      <w:tr w:rsidR="004A2675" w14:paraId="448016F2" w14:textId="77777777" w:rsidTr="7D03F6D9">
        <w:trPr>
          <w:trHeight w:val="333"/>
        </w:trPr>
        <w:tc>
          <w:tcPr>
            <w:tcW w:w="16302" w:type="dxa"/>
            <w:gridSpan w:val="5"/>
            <w:shd w:val="clear" w:color="auto" w:fill="C45911" w:themeFill="accent2" w:themeFillShade="BF"/>
          </w:tcPr>
          <w:p w14:paraId="0A3C406C" w14:textId="0E32667B" w:rsidR="004A2675" w:rsidRPr="005603B8" w:rsidRDefault="00AF6013" w:rsidP="005603B8">
            <w:pPr>
              <w:jc w:val="center"/>
              <w:rPr>
                <w:b/>
                <w:bCs/>
                <w:sz w:val="48"/>
                <w:szCs w:val="48"/>
              </w:rPr>
            </w:pPr>
            <w:r w:rsidRPr="005603B8">
              <w:rPr>
                <w:b/>
                <w:bCs/>
                <w:sz w:val="48"/>
                <w:szCs w:val="48"/>
              </w:rPr>
              <w:t>African Adventures</w:t>
            </w:r>
          </w:p>
        </w:tc>
      </w:tr>
      <w:tr w:rsidR="00294223" w14:paraId="4F2EEE35" w14:textId="49530160" w:rsidTr="0053276E">
        <w:trPr>
          <w:trHeight w:val="333"/>
        </w:trPr>
        <w:tc>
          <w:tcPr>
            <w:tcW w:w="1188" w:type="dxa"/>
            <w:shd w:val="clear" w:color="auto" w:fill="C45911" w:themeFill="accent2" w:themeFillShade="BF"/>
          </w:tcPr>
          <w:p w14:paraId="72A3D3EC" w14:textId="29007C20" w:rsidR="00294223" w:rsidRPr="00C43A9F" w:rsidRDefault="00294223" w:rsidP="004A2675">
            <w:pPr>
              <w:rPr>
                <w:sz w:val="24"/>
                <w:szCs w:val="24"/>
              </w:rPr>
            </w:pPr>
          </w:p>
        </w:tc>
        <w:tc>
          <w:tcPr>
            <w:tcW w:w="4766" w:type="dxa"/>
            <w:shd w:val="clear" w:color="auto" w:fill="C45911" w:themeFill="accent2" w:themeFillShade="BF"/>
          </w:tcPr>
          <w:p w14:paraId="3D4CE94A" w14:textId="2197FFAF" w:rsidR="00294223" w:rsidRPr="000A7273" w:rsidRDefault="00294223" w:rsidP="004A2675">
            <w:pPr>
              <w:jc w:val="center"/>
              <w:rPr>
                <w:b/>
              </w:rPr>
            </w:pPr>
            <w:r w:rsidRPr="000A7273">
              <w:rPr>
                <w:b/>
              </w:rPr>
              <w:t>History/Geography</w:t>
            </w:r>
          </w:p>
        </w:tc>
        <w:tc>
          <w:tcPr>
            <w:tcW w:w="5670" w:type="dxa"/>
            <w:shd w:val="clear" w:color="auto" w:fill="C45911" w:themeFill="accent2" w:themeFillShade="BF"/>
          </w:tcPr>
          <w:p w14:paraId="3C0CE243" w14:textId="77777777" w:rsidR="00294223" w:rsidRPr="000A7273" w:rsidRDefault="00294223" w:rsidP="004A2675">
            <w:pPr>
              <w:jc w:val="center"/>
              <w:rPr>
                <w:b/>
              </w:rPr>
            </w:pPr>
            <w:r w:rsidRPr="000A7273">
              <w:rPr>
                <w:b/>
              </w:rPr>
              <w:t>Art/DT</w:t>
            </w:r>
          </w:p>
        </w:tc>
        <w:tc>
          <w:tcPr>
            <w:tcW w:w="2339" w:type="dxa"/>
            <w:shd w:val="clear" w:color="auto" w:fill="C45911" w:themeFill="accent2" w:themeFillShade="BF"/>
          </w:tcPr>
          <w:p w14:paraId="561EA3A9" w14:textId="77777777" w:rsidR="00294223" w:rsidRPr="000A7273" w:rsidRDefault="00294223" w:rsidP="004A2675">
            <w:pPr>
              <w:jc w:val="center"/>
              <w:rPr>
                <w:b/>
              </w:rPr>
            </w:pPr>
            <w:r w:rsidRPr="000A7273">
              <w:rPr>
                <w:b/>
              </w:rPr>
              <w:t>RE</w:t>
            </w:r>
          </w:p>
        </w:tc>
        <w:tc>
          <w:tcPr>
            <w:tcW w:w="2339" w:type="dxa"/>
            <w:shd w:val="clear" w:color="auto" w:fill="C45911" w:themeFill="accent2" w:themeFillShade="BF"/>
          </w:tcPr>
          <w:p w14:paraId="1CBCA8FE" w14:textId="309B2CB4" w:rsidR="00294223" w:rsidRPr="000A7273" w:rsidRDefault="00294223" w:rsidP="004A2675">
            <w:pPr>
              <w:jc w:val="center"/>
              <w:rPr>
                <w:b/>
              </w:rPr>
            </w:pPr>
            <w:r>
              <w:rPr>
                <w:b/>
              </w:rPr>
              <w:t>Music</w:t>
            </w:r>
          </w:p>
        </w:tc>
      </w:tr>
      <w:tr w:rsidR="00294223" w:rsidRPr="00D817B8" w14:paraId="5769DCF2" w14:textId="17AFD539" w:rsidTr="00E32A95">
        <w:tc>
          <w:tcPr>
            <w:tcW w:w="1188" w:type="dxa"/>
            <w:shd w:val="clear" w:color="auto" w:fill="F4B083" w:themeFill="accent2" w:themeFillTint="99"/>
          </w:tcPr>
          <w:p w14:paraId="3EC785C4" w14:textId="77777777" w:rsidR="00294223" w:rsidRDefault="00294223" w:rsidP="00B76304">
            <w:pPr>
              <w:jc w:val="center"/>
              <w:rPr>
                <w:i/>
              </w:rPr>
            </w:pPr>
            <w:r w:rsidRPr="008A4359">
              <w:rPr>
                <w:i/>
              </w:rPr>
              <w:t>National Curriculum objectives and coverage</w:t>
            </w:r>
          </w:p>
          <w:p w14:paraId="0F6348CD" w14:textId="55C0754F" w:rsidR="00294223" w:rsidRDefault="00294223" w:rsidP="004A2675">
            <w:pPr>
              <w:rPr>
                <w:i/>
              </w:rPr>
            </w:pPr>
            <w:r>
              <w:rPr>
                <w:i/>
                <w:noProof/>
                <w:lang w:eastAsia="en-GB"/>
              </w:rPr>
              <mc:AlternateContent>
                <mc:Choice Requires="wps">
                  <w:drawing>
                    <wp:anchor distT="0" distB="0" distL="114300" distR="114300" simplePos="0" relativeHeight="251673600" behindDoc="0" locked="0" layoutInCell="1" allowOverlap="1" wp14:anchorId="4AE15A28" wp14:editId="57805611">
                      <wp:simplePos x="0" y="0"/>
                      <wp:positionH relativeFrom="column">
                        <wp:posOffset>-42545</wp:posOffset>
                      </wp:positionH>
                      <wp:positionV relativeFrom="paragraph">
                        <wp:posOffset>96520</wp:posOffset>
                      </wp:positionV>
                      <wp:extent cx="670560" cy="2446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670560" cy="2446020"/>
                              </a:xfrm>
                              <a:prstGeom prst="rect">
                                <a:avLst/>
                              </a:prstGeom>
                              <a:solidFill>
                                <a:srgbClr val="FFFF00"/>
                              </a:solidFill>
                              <a:ln w="6350">
                                <a:solidFill>
                                  <a:prstClr val="black"/>
                                </a:solidFill>
                              </a:ln>
                            </wps:spPr>
                            <wps:txbx>
                              <w:txbxContent>
                                <w:p w14:paraId="4AB07633" w14:textId="659C5736" w:rsidR="00294223" w:rsidRPr="0021077A" w:rsidRDefault="00294223">
                                  <w:pPr>
                                    <w:rPr>
                                      <w:color w:val="FFFF00"/>
                                      <w:sz w:val="16"/>
                                      <w:szCs w:val="16"/>
                                      <w:lang w:val="en-US"/>
                                    </w:rPr>
                                  </w:pPr>
                                  <w:r w:rsidRPr="0021077A">
                                    <w:rPr>
                                      <w:sz w:val="16"/>
                                      <w:szCs w:val="16"/>
                                      <w:lang w:val="en-US"/>
                                    </w:rPr>
                                    <w:t>Curriculum Enrichment</w:t>
                                  </w:r>
                                </w:p>
                                <w:p w14:paraId="39CAAF13" w14:textId="2FAB3A6E" w:rsidR="00294223" w:rsidRPr="0021077A" w:rsidRDefault="00294223">
                                  <w:pPr>
                                    <w:rPr>
                                      <w:sz w:val="16"/>
                                      <w:szCs w:val="16"/>
                                      <w:lang w:val="en-US"/>
                                    </w:rPr>
                                  </w:pPr>
                                </w:p>
                                <w:p w14:paraId="56ED4F39" w14:textId="72D25F0B" w:rsidR="00294223" w:rsidRPr="0021077A" w:rsidRDefault="00294223" w:rsidP="000A7273">
                                  <w:pPr>
                                    <w:jc w:val="center"/>
                                    <w:rPr>
                                      <w:sz w:val="16"/>
                                      <w:szCs w:val="16"/>
                                      <w:lang w:val="en-US"/>
                                    </w:rPr>
                                  </w:pPr>
                                  <w:r w:rsidRPr="0021077A">
                                    <w:rPr>
                                      <w:sz w:val="16"/>
                                      <w:szCs w:val="16"/>
                                      <w:lang w:val="en-US"/>
                                    </w:rPr>
                                    <w:t>A visit from Cleopatra</w:t>
                                  </w:r>
                                </w:p>
                                <w:p w14:paraId="0B950C6E" w14:textId="700A9879" w:rsidR="00294223" w:rsidRPr="0021077A" w:rsidRDefault="00294223" w:rsidP="000A7273">
                                  <w:pPr>
                                    <w:jc w:val="center"/>
                                    <w:rPr>
                                      <w:sz w:val="16"/>
                                      <w:szCs w:val="16"/>
                                      <w:lang w:val="en-US"/>
                                    </w:rPr>
                                  </w:pPr>
                                </w:p>
                                <w:p w14:paraId="618842DB" w14:textId="50D98C75" w:rsidR="00294223" w:rsidRPr="0021077A" w:rsidRDefault="00294223" w:rsidP="000A7273">
                                  <w:pPr>
                                    <w:jc w:val="center"/>
                                    <w:rPr>
                                      <w:sz w:val="16"/>
                                      <w:szCs w:val="16"/>
                                      <w:lang w:val="en-US"/>
                                    </w:rPr>
                                  </w:pPr>
                                  <w:r w:rsidRPr="0021077A">
                                    <w:rPr>
                                      <w:sz w:val="16"/>
                                      <w:szCs w:val="16"/>
                                      <w:lang w:val="en-US"/>
                                    </w:rPr>
                                    <w:t>Visit to British Museum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E15A28" id="_x0000_t202" coordsize="21600,21600" o:spt="202" path="m,l,21600r21600,l21600,xe">
                      <v:stroke joinstyle="miter"/>
                      <v:path gradientshapeok="t" o:connecttype="rect"/>
                    </v:shapetype>
                    <v:shape id="Text Box 2" o:spid="_x0000_s1026" type="#_x0000_t202" style="position:absolute;margin-left:-3.35pt;margin-top:7.6pt;width:52.8pt;height:192.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" fillcolor="yellow" strokeweight=".5pt">
                      <v:textbox>
                        <w:txbxContent>
                          <w:p w14:paraId="4AB07633" w14:textId="659C5736" w:rsidR="00294223" w:rsidRPr="0021077A" w:rsidRDefault="00294223">
                            <w:pPr>
                              <w:rPr>
                                <w:color w:val="FFFF00"/>
                                <w:sz w:val="16"/>
                                <w:szCs w:val="16"/>
                                <w:lang w:val="en-US"/>
                              </w:rPr>
                            </w:pPr>
                            <w:r w:rsidRPr="0021077A">
                              <w:rPr>
                                <w:sz w:val="16"/>
                                <w:szCs w:val="16"/>
                                <w:lang w:val="en-US"/>
                              </w:rPr>
                              <w:t>Curriculum Enrichment</w:t>
                            </w:r>
                          </w:p>
                          <w:p w14:paraId="39CAAF13" w14:textId="2FAB3A6E" w:rsidR="00294223" w:rsidRPr="0021077A" w:rsidRDefault="00294223">
                            <w:pPr>
                              <w:rPr>
                                <w:sz w:val="16"/>
                                <w:szCs w:val="16"/>
                                <w:lang w:val="en-US"/>
                              </w:rPr>
                            </w:pPr>
                          </w:p>
                          <w:p w14:paraId="56ED4F39" w14:textId="72D25F0B" w:rsidR="00294223" w:rsidRPr="0021077A" w:rsidRDefault="00294223" w:rsidP="000A7273">
                            <w:pPr>
                              <w:jc w:val="center"/>
                              <w:rPr>
                                <w:sz w:val="16"/>
                                <w:szCs w:val="16"/>
                                <w:lang w:val="en-US"/>
                              </w:rPr>
                            </w:pPr>
                            <w:r w:rsidRPr="0021077A">
                              <w:rPr>
                                <w:sz w:val="16"/>
                                <w:szCs w:val="16"/>
                                <w:lang w:val="en-US"/>
                              </w:rPr>
                              <w:t>A visit from Cleopatra</w:t>
                            </w:r>
                          </w:p>
                          <w:p w14:paraId="0B950C6E" w14:textId="700A9879" w:rsidR="00294223" w:rsidRPr="0021077A" w:rsidRDefault="00294223" w:rsidP="000A7273">
                            <w:pPr>
                              <w:jc w:val="center"/>
                              <w:rPr>
                                <w:sz w:val="16"/>
                                <w:szCs w:val="16"/>
                                <w:lang w:val="en-US"/>
                              </w:rPr>
                            </w:pPr>
                          </w:p>
                          <w:p w14:paraId="618842DB" w14:textId="50D98C75" w:rsidR="00294223" w:rsidRPr="0021077A" w:rsidRDefault="00294223" w:rsidP="000A7273">
                            <w:pPr>
                              <w:jc w:val="center"/>
                              <w:rPr>
                                <w:sz w:val="16"/>
                                <w:szCs w:val="16"/>
                                <w:lang w:val="en-US"/>
                              </w:rPr>
                            </w:pPr>
                            <w:r w:rsidRPr="0021077A">
                              <w:rPr>
                                <w:sz w:val="16"/>
                                <w:szCs w:val="16"/>
                                <w:lang w:val="en-US"/>
                              </w:rPr>
                              <w:t>Visit to British Museum</w:t>
                            </w:r>
                          </w:p>
                        </w:txbxContent>
                      </v:textbox>
                    </v:shape>
                  </w:pict>
                </mc:Fallback>
              </mc:AlternateContent>
            </w:r>
          </w:p>
          <w:p w14:paraId="50C08655" w14:textId="026AC97D" w:rsidR="00294223" w:rsidRPr="008A4359" w:rsidRDefault="00294223" w:rsidP="004A2675">
            <w:pPr>
              <w:rPr>
                <w:i/>
              </w:rPr>
            </w:pPr>
          </w:p>
        </w:tc>
        <w:tc>
          <w:tcPr>
            <w:tcW w:w="4766" w:type="dxa"/>
            <w:shd w:val="clear" w:color="auto" w:fill="FFF2CC" w:themeFill="accent4" w:themeFillTint="33"/>
          </w:tcPr>
          <w:p w14:paraId="2962E473" w14:textId="77777777" w:rsidR="00294223" w:rsidRPr="005603B8" w:rsidRDefault="00294223" w:rsidP="00CE35A8">
            <w:pPr>
              <w:rPr>
                <w:b/>
                <w:bCs/>
                <w:sz w:val="16"/>
                <w:szCs w:val="16"/>
              </w:rPr>
            </w:pPr>
            <w:r w:rsidRPr="005603B8">
              <w:rPr>
                <w:b/>
                <w:bCs/>
                <w:sz w:val="16"/>
                <w:szCs w:val="16"/>
              </w:rPr>
              <w:t>The achievements of the earliest civilizations – an overview of where and when the first civilizations appeared and a depth study of Ancient Egypt.</w:t>
            </w:r>
          </w:p>
          <w:p w14:paraId="51E2DDED" w14:textId="77777777" w:rsidR="00294223" w:rsidRPr="005603B8" w:rsidRDefault="00294223" w:rsidP="00CE35A8">
            <w:pPr>
              <w:rPr>
                <w:bCs/>
                <w:sz w:val="16"/>
                <w:szCs w:val="16"/>
              </w:rPr>
            </w:pPr>
          </w:p>
          <w:p w14:paraId="0768B840" w14:textId="4473AAA6" w:rsidR="00294223" w:rsidRPr="005603B8" w:rsidRDefault="00294223" w:rsidP="00CE35A8">
            <w:pPr>
              <w:rPr>
                <w:b/>
                <w:sz w:val="16"/>
                <w:szCs w:val="16"/>
                <w:u w:val="single"/>
              </w:rPr>
            </w:pPr>
            <w:r w:rsidRPr="005603B8">
              <w:rPr>
                <w:b/>
                <w:sz w:val="16"/>
                <w:szCs w:val="16"/>
                <w:u w:val="single"/>
              </w:rPr>
              <w:t>Subject Endpoints</w:t>
            </w:r>
          </w:p>
          <w:p w14:paraId="24668609" w14:textId="0C30D80C" w:rsidR="00294223" w:rsidRPr="005603B8" w:rsidRDefault="00294223" w:rsidP="00CE35A8">
            <w:pPr>
              <w:rPr>
                <w:b/>
                <w:sz w:val="16"/>
                <w:szCs w:val="16"/>
                <w:u w:val="single"/>
              </w:rPr>
            </w:pPr>
          </w:p>
          <w:p w14:paraId="48DCF07E" w14:textId="67D4A341" w:rsidR="00294223" w:rsidRPr="005603B8" w:rsidRDefault="00294223" w:rsidP="00CE35A8">
            <w:pPr>
              <w:rPr>
                <w:b/>
                <w:sz w:val="16"/>
                <w:szCs w:val="16"/>
                <w:u w:val="single"/>
              </w:rPr>
            </w:pPr>
            <w:r w:rsidRPr="005603B8">
              <w:rPr>
                <w:b/>
                <w:sz w:val="16"/>
                <w:szCs w:val="16"/>
                <w:u w:val="single"/>
              </w:rPr>
              <w:t>Skills</w:t>
            </w:r>
          </w:p>
          <w:p w14:paraId="19117EE0" w14:textId="761E7158" w:rsidR="00294223" w:rsidRPr="005603B8" w:rsidRDefault="00294223" w:rsidP="00CE35A8">
            <w:pPr>
              <w:rPr>
                <w:sz w:val="16"/>
                <w:szCs w:val="16"/>
              </w:rPr>
            </w:pPr>
            <w:r w:rsidRPr="005603B8">
              <w:rPr>
                <w:sz w:val="16"/>
                <w:szCs w:val="16"/>
              </w:rPr>
              <w:t>Locate the ancient Egyptian empire and its key places on a map.</w:t>
            </w:r>
          </w:p>
          <w:p w14:paraId="4F3D2094" w14:textId="77777777" w:rsidR="00294223" w:rsidRPr="005603B8" w:rsidRDefault="00294223" w:rsidP="00CE35A8">
            <w:pPr>
              <w:rPr>
                <w:sz w:val="16"/>
                <w:szCs w:val="16"/>
              </w:rPr>
            </w:pPr>
            <w:r w:rsidRPr="005603B8">
              <w:rPr>
                <w:sz w:val="16"/>
                <w:szCs w:val="16"/>
              </w:rPr>
              <w:t>Identify a primary and secondary source of information and give reasons.</w:t>
            </w:r>
          </w:p>
          <w:p w14:paraId="7717B95C" w14:textId="20D4B103" w:rsidR="00294223" w:rsidRPr="005603B8" w:rsidRDefault="00294223" w:rsidP="00CE35A8">
            <w:pPr>
              <w:rPr>
                <w:sz w:val="16"/>
                <w:szCs w:val="16"/>
              </w:rPr>
            </w:pPr>
            <w:r w:rsidRPr="005603B8">
              <w:rPr>
                <w:sz w:val="16"/>
                <w:szCs w:val="16"/>
              </w:rPr>
              <w:t>To know that our knowledge of the past is constructed from a range of sources.</w:t>
            </w:r>
          </w:p>
          <w:p w14:paraId="1A978614" w14:textId="41FF5EE8" w:rsidR="00294223" w:rsidRPr="005603B8" w:rsidRDefault="00294223" w:rsidP="00CE35A8">
            <w:pPr>
              <w:rPr>
                <w:sz w:val="16"/>
                <w:szCs w:val="16"/>
              </w:rPr>
            </w:pPr>
          </w:p>
          <w:p w14:paraId="07C8A5B3" w14:textId="77777777" w:rsidR="00294223" w:rsidRPr="005603B8" w:rsidRDefault="00294223" w:rsidP="00DD02BF">
            <w:pPr>
              <w:rPr>
                <w:rFonts w:ascii="Calibri" w:eastAsia="Calibri" w:hAnsi="Calibri" w:cs="Calibri"/>
                <w:b/>
                <w:sz w:val="16"/>
                <w:szCs w:val="16"/>
                <w:u w:val="single"/>
              </w:rPr>
            </w:pPr>
            <w:r w:rsidRPr="005603B8">
              <w:rPr>
                <w:rFonts w:ascii="Calibri" w:eastAsia="Calibri" w:hAnsi="Calibri" w:cs="Calibri"/>
                <w:b/>
                <w:sz w:val="16"/>
                <w:szCs w:val="16"/>
                <w:u w:val="single"/>
              </w:rPr>
              <w:t>Knowledge</w:t>
            </w:r>
          </w:p>
          <w:p w14:paraId="05E893AA" w14:textId="5BEB4495" w:rsidR="00294223" w:rsidRPr="005603B8" w:rsidRDefault="00294223" w:rsidP="00DD02BF">
            <w:pPr>
              <w:rPr>
                <w:sz w:val="16"/>
                <w:szCs w:val="16"/>
              </w:rPr>
            </w:pPr>
            <w:r w:rsidRPr="005603B8">
              <w:rPr>
                <w:sz w:val="16"/>
                <w:szCs w:val="16"/>
              </w:rPr>
              <w:t>Place the ancient Egyptian civilization on a timeline and chart key events in its history.</w:t>
            </w:r>
          </w:p>
          <w:p w14:paraId="46759CA0" w14:textId="77777777" w:rsidR="00294223" w:rsidRPr="005603B8" w:rsidRDefault="00294223" w:rsidP="00DD02BF">
            <w:pPr>
              <w:rPr>
                <w:sz w:val="16"/>
                <w:szCs w:val="16"/>
              </w:rPr>
            </w:pPr>
            <w:r w:rsidRPr="005603B8">
              <w:rPr>
                <w:sz w:val="16"/>
                <w:szCs w:val="16"/>
              </w:rPr>
              <w:t>To explain these events: Building of the Great Pyramid / Tutankhamun’s death / Alexander the Great’s conquer of Egypt / Rome’s rule over Egypt / Discovery of tombs and hieroglyphics.</w:t>
            </w:r>
          </w:p>
          <w:p w14:paraId="70263C6A" w14:textId="290684FC" w:rsidR="00294223" w:rsidRPr="005603B8" w:rsidRDefault="00294223" w:rsidP="00DD02BF">
            <w:pPr>
              <w:rPr>
                <w:sz w:val="16"/>
                <w:szCs w:val="16"/>
              </w:rPr>
            </w:pPr>
            <w:r w:rsidRPr="005603B8">
              <w:rPr>
                <w:sz w:val="16"/>
                <w:szCs w:val="16"/>
              </w:rPr>
              <w:t>Use dates, the passing of time in both ancient and modern History.</w:t>
            </w:r>
          </w:p>
          <w:p w14:paraId="642EF854" w14:textId="77777777" w:rsidR="00294223" w:rsidRPr="005603B8" w:rsidRDefault="00294223" w:rsidP="00CE35A8">
            <w:pPr>
              <w:rPr>
                <w:sz w:val="16"/>
                <w:szCs w:val="16"/>
              </w:rPr>
            </w:pPr>
          </w:p>
          <w:p w14:paraId="1AFEB98E" w14:textId="31BAF66E" w:rsidR="00294223" w:rsidRPr="005603B8" w:rsidRDefault="00294223" w:rsidP="00CE35A8">
            <w:pPr>
              <w:rPr>
                <w:b/>
                <w:bCs/>
                <w:sz w:val="16"/>
                <w:szCs w:val="16"/>
              </w:rPr>
            </w:pPr>
            <w:r w:rsidRPr="005603B8">
              <w:rPr>
                <w:b/>
                <w:bCs/>
                <w:sz w:val="16"/>
                <w:szCs w:val="16"/>
              </w:rPr>
              <w:t xml:space="preserve">Africa </w:t>
            </w:r>
          </w:p>
          <w:p w14:paraId="39214DBC" w14:textId="77777777" w:rsidR="00294223" w:rsidRPr="005603B8" w:rsidRDefault="00294223" w:rsidP="00CE35A8">
            <w:pPr>
              <w:rPr>
                <w:sz w:val="16"/>
                <w:szCs w:val="16"/>
              </w:rPr>
            </w:pPr>
          </w:p>
          <w:p w14:paraId="4DAFF445" w14:textId="71A54926" w:rsidR="00294223" w:rsidRPr="005603B8" w:rsidRDefault="00294223" w:rsidP="00CE35A8">
            <w:pPr>
              <w:rPr>
                <w:b/>
                <w:bCs/>
                <w:sz w:val="16"/>
                <w:szCs w:val="16"/>
                <w:u w:val="single"/>
              </w:rPr>
            </w:pPr>
            <w:r w:rsidRPr="005603B8">
              <w:rPr>
                <w:b/>
                <w:bCs/>
                <w:sz w:val="16"/>
                <w:szCs w:val="16"/>
                <w:u w:val="single"/>
              </w:rPr>
              <w:t>Subject Endpoints</w:t>
            </w:r>
          </w:p>
          <w:p w14:paraId="6CF41B48" w14:textId="6BC78952" w:rsidR="00294223" w:rsidRPr="005603B8" w:rsidRDefault="00294223" w:rsidP="00CE35A8">
            <w:pPr>
              <w:rPr>
                <w:b/>
                <w:bCs/>
                <w:sz w:val="16"/>
                <w:szCs w:val="16"/>
                <w:u w:val="single"/>
              </w:rPr>
            </w:pPr>
          </w:p>
          <w:p w14:paraId="53467B94" w14:textId="0CD795A9" w:rsidR="00294223" w:rsidRPr="005603B8" w:rsidRDefault="00294223" w:rsidP="00CE35A8">
            <w:pPr>
              <w:rPr>
                <w:b/>
                <w:bCs/>
                <w:sz w:val="16"/>
                <w:szCs w:val="16"/>
                <w:u w:val="single"/>
              </w:rPr>
            </w:pPr>
            <w:r w:rsidRPr="005603B8">
              <w:rPr>
                <w:b/>
                <w:bCs/>
                <w:sz w:val="16"/>
                <w:szCs w:val="16"/>
                <w:u w:val="single"/>
              </w:rPr>
              <w:t>Skills</w:t>
            </w:r>
          </w:p>
          <w:p w14:paraId="723AE623" w14:textId="2DC84D86" w:rsidR="00294223" w:rsidRPr="005603B8" w:rsidRDefault="00294223" w:rsidP="00CE35A8">
            <w:pPr>
              <w:rPr>
                <w:sz w:val="16"/>
                <w:szCs w:val="16"/>
              </w:rPr>
            </w:pPr>
            <w:r w:rsidRPr="005603B8">
              <w:rPr>
                <w:sz w:val="16"/>
                <w:szCs w:val="16"/>
              </w:rPr>
              <w:t>Use maps, atlases, globes, ordnance survey maps and digital/computer mapping (Google earth) to locate the countries of Africa.</w:t>
            </w:r>
          </w:p>
          <w:p w14:paraId="7852EB30" w14:textId="201584A7" w:rsidR="00294223" w:rsidRPr="005603B8" w:rsidRDefault="00294223" w:rsidP="00CE35A8">
            <w:pPr>
              <w:rPr>
                <w:sz w:val="16"/>
                <w:szCs w:val="16"/>
              </w:rPr>
            </w:pPr>
            <w:r w:rsidRPr="005603B8">
              <w:rPr>
                <w:sz w:val="16"/>
                <w:szCs w:val="16"/>
              </w:rPr>
              <w:t>To use maps, atlases, globes, Ordnance survey maps and digital/computer mapping (Google earth) to locate the countries, mountain ranges, capitals, rivers and oceans of Africa.</w:t>
            </w:r>
          </w:p>
          <w:p w14:paraId="589BBC35" w14:textId="51887D98" w:rsidR="00294223" w:rsidRPr="005603B8" w:rsidRDefault="00294223" w:rsidP="00CE35A8">
            <w:pPr>
              <w:rPr>
                <w:sz w:val="16"/>
                <w:szCs w:val="16"/>
              </w:rPr>
            </w:pPr>
            <w:r w:rsidRPr="005603B8">
              <w:rPr>
                <w:sz w:val="16"/>
                <w:szCs w:val="16"/>
              </w:rPr>
              <w:t>Use 4 figure grid references to read maps.</w:t>
            </w:r>
          </w:p>
          <w:p w14:paraId="7C470B54" w14:textId="4C8A90EC" w:rsidR="00294223" w:rsidRPr="005603B8" w:rsidRDefault="00294223" w:rsidP="00CE35A8">
            <w:pPr>
              <w:rPr>
                <w:sz w:val="16"/>
                <w:szCs w:val="16"/>
              </w:rPr>
            </w:pPr>
          </w:p>
          <w:p w14:paraId="7AE68DDD" w14:textId="79DD5935" w:rsidR="00294223" w:rsidRPr="005603B8" w:rsidRDefault="00294223" w:rsidP="00CE35A8">
            <w:pPr>
              <w:rPr>
                <w:b/>
                <w:sz w:val="16"/>
                <w:szCs w:val="16"/>
                <w:u w:val="single"/>
              </w:rPr>
            </w:pPr>
          </w:p>
          <w:p w14:paraId="6D27F06E" w14:textId="5D93472D" w:rsidR="00294223" w:rsidRPr="005603B8" w:rsidRDefault="00294223" w:rsidP="00CE35A8">
            <w:pPr>
              <w:rPr>
                <w:b/>
                <w:sz w:val="16"/>
                <w:szCs w:val="16"/>
                <w:u w:val="single"/>
              </w:rPr>
            </w:pPr>
            <w:r w:rsidRPr="005603B8">
              <w:rPr>
                <w:b/>
                <w:sz w:val="16"/>
                <w:szCs w:val="16"/>
                <w:u w:val="single"/>
              </w:rPr>
              <w:t>Knowledge</w:t>
            </w:r>
          </w:p>
          <w:p w14:paraId="699021E1" w14:textId="77777777" w:rsidR="00294223" w:rsidRPr="005603B8" w:rsidRDefault="00294223" w:rsidP="00CE35A8">
            <w:pPr>
              <w:rPr>
                <w:sz w:val="16"/>
                <w:szCs w:val="16"/>
              </w:rPr>
            </w:pPr>
            <w:r w:rsidRPr="005603B8">
              <w:rPr>
                <w:sz w:val="16"/>
                <w:szCs w:val="16"/>
              </w:rPr>
              <w:t>To be able to make connections between the equator and the tropics and Africa.</w:t>
            </w:r>
          </w:p>
          <w:p w14:paraId="5970B2C4" w14:textId="77777777" w:rsidR="00294223" w:rsidRPr="005603B8" w:rsidRDefault="00294223" w:rsidP="00CE35A8">
            <w:pPr>
              <w:rPr>
                <w:sz w:val="16"/>
                <w:szCs w:val="16"/>
              </w:rPr>
            </w:pPr>
            <w:r w:rsidRPr="005603B8">
              <w:rPr>
                <w:sz w:val="16"/>
                <w:szCs w:val="16"/>
              </w:rPr>
              <w:t>Identify the largest urban areas in Africa and the deserts/plains.</w:t>
            </w:r>
          </w:p>
          <w:p w14:paraId="5386F6F9" w14:textId="77777777" w:rsidR="00294223" w:rsidRPr="005603B8" w:rsidRDefault="00294223" w:rsidP="00CE35A8">
            <w:pPr>
              <w:rPr>
                <w:sz w:val="16"/>
                <w:szCs w:val="16"/>
              </w:rPr>
            </w:pPr>
            <w:r w:rsidRPr="005603B8">
              <w:rPr>
                <w:sz w:val="16"/>
                <w:szCs w:val="16"/>
              </w:rPr>
              <w:t>Compare two different regions in Africa (rural/urban).</w:t>
            </w:r>
          </w:p>
          <w:p w14:paraId="44EAFD9C" w14:textId="5DF57CF9" w:rsidR="00294223" w:rsidRPr="00D817B8" w:rsidRDefault="00294223" w:rsidP="00CE35A8">
            <w:pPr>
              <w:rPr>
                <w:b/>
                <w:bCs/>
                <w:sz w:val="14"/>
                <w:szCs w:val="14"/>
              </w:rPr>
            </w:pPr>
          </w:p>
        </w:tc>
        <w:tc>
          <w:tcPr>
            <w:tcW w:w="5670" w:type="dxa"/>
            <w:shd w:val="clear" w:color="auto" w:fill="FFC000" w:themeFill="accent4"/>
          </w:tcPr>
          <w:p w14:paraId="7D6A7D31" w14:textId="77777777" w:rsidR="00294223" w:rsidRPr="00294223" w:rsidRDefault="00294223" w:rsidP="004A2675">
            <w:pPr>
              <w:rPr>
                <w:b/>
                <w:bCs/>
                <w:sz w:val="14"/>
                <w:szCs w:val="14"/>
              </w:rPr>
            </w:pPr>
            <w:r w:rsidRPr="00294223">
              <w:rPr>
                <w:b/>
                <w:bCs/>
                <w:sz w:val="14"/>
                <w:szCs w:val="14"/>
              </w:rPr>
              <w:t>Art</w:t>
            </w:r>
          </w:p>
          <w:p w14:paraId="0E906481" w14:textId="77777777"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r w:rsidRPr="00294223">
              <w:rPr>
                <w:rStyle w:val="normaltextrun"/>
                <w:rFonts w:ascii="Calibri" w:hAnsi="Calibri" w:cs="Calibri"/>
                <w:sz w:val="14"/>
                <w:szCs w:val="14"/>
              </w:rPr>
              <w:t>Focus on </w:t>
            </w:r>
            <w:r w:rsidRPr="00294223">
              <w:rPr>
                <w:rStyle w:val="normaltextrun"/>
                <w:rFonts w:ascii="Calibri" w:hAnsi="Calibri" w:cs="Calibri"/>
                <w:b/>
                <w:bCs/>
                <w:sz w:val="14"/>
                <w:szCs w:val="14"/>
              </w:rPr>
              <w:t>Joseph </w:t>
            </w:r>
            <w:proofErr w:type="spellStart"/>
            <w:r w:rsidRPr="00294223">
              <w:rPr>
                <w:rStyle w:val="normaltextrun"/>
                <w:rFonts w:ascii="Calibri" w:hAnsi="Calibri" w:cs="Calibri"/>
                <w:b/>
                <w:bCs/>
                <w:sz w:val="14"/>
                <w:szCs w:val="14"/>
              </w:rPr>
              <w:t>Thiongo</w:t>
            </w:r>
            <w:proofErr w:type="spellEnd"/>
            <w:r w:rsidRPr="00294223">
              <w:rPr>
                <w:rStyle w:val="normaltextrun"/>
                <w:rFonts w:ascii="Calibri" w:hAnsi="Calibri" w:cs="Calibri"/>
                <w:b/>
                <w:bCs/>
                <w:sz w:val="14"/>
                <w:szCs w:val="14"/>
              </w:rPr>
              <w:t> </w:t>
            </w:r>
            <w:r w:rsidRPr="00294223">
              <w:rPr>
                <w:rStyle w:val="normaltextrun"/>
                <w:rFonts w:ascii="Calibri" w:hAnsi="Calibri" w:cs="Calibri"/>
                <w:sz w:val="14"/>
                <w:szCs w:val="14"/>
              </w:rPr>
              <w:t>(African)</w:t>
            </w:r>
            <w:r w:rsidRPr="00294223">
              <w:rPr>
                <w:rStyle w:val="eop"/>
                <w:rFonts w:ascii="Calibri" w:hAnsi="Calibri" w:cs="Calibri"/>
                <w:sz w:val="14"/>
                <w:szCs w:val="14"/>
              </w:rPr>
              <w:t> </w:t>
            </w:r>
          </w:p>
          <w:p w14:paraId="074B126C" w14:textId="28BA2EE1"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r w:rsidRPr="00294223">
              <w:rPr>
                <w:rStyle w:val="eop"/>
                <w:rFonts w:ascii="Calibri" w:hAnsi="Calibri" w:cs="Calibri"/>
                <w:sz w:val="14"/>
                <w:szCs w:val="14"/>
              </w:rPr>
              <w:t>  </w:t>
            </w:r>
          </w:p>
          <w:p w14:paraId="660E6E82" w14:textId="0490F04A"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r w:rsidRPr="00294223">
              <w:rPr>
                <w:rStyle w:val="normaltextrun"/>
                <w:rFonts w:ascii="Calibri" w:hAnsi="Calibri" w:cs="Calibri"/>
                <w:b/>
                <w:bCs/>
                <w:sz w:val="14"/>
                <w:szCs w:val="14"/>
                <w:u w:val="single"/>
              </w:rPr>
              <w:t>Subject Endpoints</w:t>
            </w:r>
            <w:r w:rsidRPr="00294223">
              <w:rPr>
                <w:rStyle w:val="eop"/>
                <w:rFonts w:ascii="Calibri" w:hAnsi="Calibri" w:cs="Calibri"/>
                <w:sz w:val="14"/>
                <w:szCs w:val="14"/>
              </w:rPr>
              <w:t> </w:t>
            </w:r>
          </w:p>
          <w:p w14:paraId="475EFEEE" w14:textId="2266C535"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p>
          <w:p w14:paraId="61A31BC4" w14:textId="77777777" w:rsidR="00294223" w:rsidRPr="00294223" w:rsidRDefault="00294223" w:rsidP="00E510E1">
            <w:pPr>
              <w:rPr>
                <w:b/>
                <w:sz w:val="14"/>
                <w:szCs w:val="14"/>
                <w:u w:val="single"/>
              </w:rPr>
            </w:pPr>
            <w:r w:rsidRPr="00294223">
              <w:rPr>
                <w:b/>
                <w:sz w:val="14"/>
                <w:szCs w:val="14"/>
                <w:u w:val="single"/>
              </w:rPr>
              <w:t>Skills</w:t>
            </w:r>
          </w:p>
          <w:p w14:paraId="52B250AF" w14:textId="6F19672C"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bookmarkStart w:id="0" w:name="_GoBack"/>
            <w:bookmarkEnd w:id="0"/>
            <w:r w:rsidRPr="00294223">
              <w:rPr>
                <w:rStyle w:val="normaltextrun"/>
                <w:rFonts w:ascii="Calibri" w:hAnsi="Calibri" w:cs="Calibri"/>
                <w:bCs/>
                <w:sz w:val="14"/>
                <w:szCs w:val="14"/>
              </w:rPr>
              <w:t>Learn about great artists. </w:t>
            </w:r>
            <w:r w:rsidRPr="00294223">
              <w:rPr>
                <w:rStyle w:val="eop"/>
                <w:rFonts w:ascii="Calibri" w:hAnsi="Calibri" w:cs="Calibri"/>
                <w:sz w:val="14"/>
                <w:szCs w:val="14"/>
              </w:rPr>
              <w:t> </w:t>
            </w:r>
          </w:p>
          <w:p w14:paraId="1DCE3327" w14:textId="1A6458F9"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r w:rsidRPr="00294223">
              <w:rPr>
                <w:rStyle w:val="normaltextrun"/>
                <w:rFonts w:ascii="Calibri" w:hAnsi="Calibri" w:cs="Calibri"/>
                <w:bCs/>
                <w:sz w:val="14"/>
                <w:szCs w:val="14"/>
              </w:rPr>
              <w:t>Develop techniques including the use of materials (creating an accurate picture of an animal and creating an effective background). </w:t>
            </w:r>
            <w:r w:rsidRPr="00294223">
              <w:rPr>
                <w:rStyle w:val="eop"/>
                <w:rFonts w:ascii="Calibri" w:hAnsi="Calibri" w:cs="Calibri"/>
                <w:sz w:val="14"/>
                <w:szCs w:val="14"/>
              </w:rPr>
              <w:t> </w:t>
            </w:r>
          </w:p>
          <w:p w14:paraId="5E94913C" w14:textId="55237FAC" w:rsidR="00294223" w:rsidRPr="00294223" w:rsidRDefault="00294223" w:rsidP="00B87027">
            <w:pPr>
              <w:pStyle w:val="paragraph"/>
              <w:spacing w:before="0" w:beforeAutospacing="0" w:after="0" w:afterAutospacing="0"/>
              <w:textAlignment w:val="baseline"/>
              <w:rPr>
                <w:rStyle w:val="eop"/>
                <w:rFonts w:ascii="Calibri" w:hAnsi="Calibri" w:cs="Calibri"/>
                <w:sz w:val="14"/>
                <w:szCs w:val="14"/>
              </w:rPr>
            </w:pPr>
            <w:r w:rsidRPr="00294223">
              <w:rPr>
                <w:rStyle w:val="normaltextrun"/>
                <w:rFonts w:ascii="Calibri" w:hAnsi="Calibri" w:cs="Calibri"/>
                <w:sz w:val="14"/>
                <w:szCs w:val="14"/>
              </w:rPr>
              <w:t>To be able to use different techniques to put water colour onto a page.</w:t>
            </w:r>
            <w:r w:rsidRPr="00294223">
              <w:rPr>
                <w:rStyle w:val="eop"/>
                <w:rFonts w:ascii="Calibri" w:hAnsi="Calibri" w:cs="Calibri"/>
                <w:sz w:val="14"/>
                <w:szCs w:val="14"/>
              </w:rPr>
              <w:t> </w:t>
            </w:r>
          </w:p>
          <w:p w14:paraId="16B5FC16" w14:textId="7AE0A953"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r w:rsidRPr="00294223">
              <w:rPr>
                <w:rStyle w:val="normaltextrun"/>
                <w:rFonts w:ascii="Calibri" w:hAnsi="Calibri" w:cs="Calibri"/>
                <w:sz w:val="14"/>
                <w:szCs w:val="14"/>
              </w:rPr>
              <w:t>To understand and create texture while drawing.</w:t>
            </w:r>
            <w:r w:rsidRPr="00294223">
              <w:rPr>
                <w:rStyle w:val="eop"/>
                <w:rFonts w:ascii="Calibri" w:hAnsi="Calibri" w:cs="Calibri"/>
                <w:sz w:val="14"/>
                <w:szCs w:val="14"/>
              </w:rPr>
              <w:t> </w:t>
            </w:r>
          </w:p>
          <w:p w14:paraId="0A8D1006" w14:textId="12B2246E"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r w:rsidRPr="00294223">
              <w:rPr>
                <w:rStyle w:val="normaltextrun"/>
                <w:rFonts w:ascii="Calibri" w:hAnsi="Calibri" w:cs="Calibri"/>
                <w:bCs/>
                <w:sz w:val="14"/>
                <w:szCs w:val="14"/>
              </w:rPr>
              <w:t>Improve mastery of techniques including painting/drawing with a range of materials (using water colour to create the background/using pencil to draw the animal). </w:t>
            </w:r>
            <w:r w:rsidRPr="00294223">
              <w:rPr>
                <w:rStyle w:val="eop"/>
                <w:rFonts w:ascii="Calibri" w:hAnsi="Calibri" w:cs="Calibri"/>
                <w:sz w:val="14"/>
                <w:szCs w:val="14"/>
              </w:rPr>
              <w:t> </w:t>
            </w:r>
          </w:p>
          <w:p w14:paraId="572C459C" w14:textId="58774D9C"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p>
          <w:p w14:paraId="73E92EA3" w14:textId="084AC36C" w:rsidR="00294223" w:rsidRPr="00294223" w:rsidRDefault="00294223" w:rsidP="001C5D12">
            <w:pPr>
              <w:pStyle w:val="paragraph"/>
              <w:spacing w:before="0" w:beforeAutospacing="0" w:after="0" w:afterAutospacing="0"/>
              <w:textAlignment w:val="baseline"/>
              <w:rPr>
                <w:rStyle w:val="eop"/>
                <w:rFonts w:ascii="Calibri" w:hAnsi="Calibri" w:cs="Calibri"/>
                <w:b/>
                <w:sz w:val="14"/>
                <w:szCs w:val="14"/>
                <w:u w:val="single"/>
              </w:rPr>
            </w:pPr>
            <w:r w:rsidRPr="00294223">
              <w:rPr>
                <w:rStyle w:val="eop"/>
                <w:rFonts w:ascii="Calibri" w:hAnsi="Calibri" w:cs="Calibri"/>
                <w:b/>
                <w:sz w:val="14"/>
                <w:szCs w:val="14"/>
                <w:u w:val="single"/>
              </w:rPr>
              <w:t>Knowledge</w:t>
            </w:r>
          </w:p>
          <w:p w14:paraId="60AC7A23" w14:textId="6BB2E377"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r w:rsidRPr="00294223">
              <w:rPr>
                <w:rStyle w:val="normaltextrun"/>
                <w:rFonts w:ascii="Calibri" w:hAnsi="Calibri" w:cs="Calibri"/>
                <w:bCs/>
                <w:sz w:val="14"/>
                <w:szCs w:val="14"/>
              </w:rPr>
              <w:t>Review and revisit ideas (progression from Sherwood Forest (Painting) and Romans topic (pencil drawing)).</w:t>
            </w:r>
            <w:r w:rsidRPr="00294223">
              <w:rPr>
                <w:rStyle w:val="eop"/>
                <w:rFonts w:ascii="Calibri" w:hAnsi="Calibri" w:cs="Calibri"/>
                <w:sz w:val="14"/>
                <w:szCs w:val="14"/>
              </w:rPr>
              <w:t> </w:t>
            </w:r>
          </w:p>
          <w:p w14:paraId="53D68740" w14:textId="77777777"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r w:rsidRPr="00294223">
              <w:rPr>
                <w:rStyle w:val="normaltextrun"/>
                <w:rFonts w:ascii="Calibri" w:hAnsi="Calibri" w:cs="Calibri"/>
                <w:bCs/>
                <w:sz w:val="14"/>
                <w:szCs w:val="14"/>
              </w:rPr>
              <w:t>To record observations (comment on existing art and experiment with different designs). </w:t>
            </w:r>
            <w:r w:rsidRPr="00294223">
              <w:rPr>
                <w:rStyle w:val="eop"/>
                <w:rFonts w:ascii="Calibri" w:hAnsi="Calibri" w:cs="Calibri"/>
                <w:sz w:val="14"/>
                <w:szCs w:val="14"/>
              </w:rPr>
              <w:t> </w:t>
            </w:r>
          </w:p>
          <w:p w14:paraId="680F89B9" w14:textId="77777777"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r w:rsidRPr="00294223">
              <w:rPr>
                <w:rStyle w:val="eop"/>
                <w:rFonts w:ascii="Calibri" w:hAnsi="Calibri" w:cs="Calibri"/>
                <w:sz w:val="14"/>
                <w:szCs w:val="14"/>
              </w:rPr>
              <w:t> </w:t>
            </w:r>
          </w:p>
          <w:p w14:paraId="3723787E" w14:textId="77777777"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r w:rsidRPr="00294223">
              <w:rPr>
                <w:rStyle w:val="normaltextrun"/>
                <w:rFonts w:ascii="Calibri" w:hAnsi="Calibri" w:cs="Calibri"/>
                <w:b/>
                <w:bCs/>
                <w:sz w:val="14"/>
                <w:szCs w:val="14"/>
                <w:u w:val="single"/>
              </w:rPr>
              <w:t>DT</w:t>
            </w:r>
            <w:r w:rsidRPr="00294223">
              <w:rPr>
                <w:rStyle w:val="eop"/>
                <w:rFonts w:ascii="Calibri" w:hAnsi="Calibri" w:cs="Calibri"/>
                <w:sz w:val="14"/>
                <w:szCs w:val="14"/>
              </w:rPr>
              <w:t> </w:t>
            </w:r>
          </w:p>
          <w:p w14:paraId="66D23E08" w14:textId="01576F2D"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r w:rsidRPr="00294223">
              <w:rPr>
                <w:rStyle w:val="normaltextrun"/>
                <w:rFonts w:ascii="Calibri" w:hAnsi="Calibri" w:cs="Calibri"/>
                <w:sz w:val="14"/>
                <w:szCs w:val="14"/>
              </w:rPr>
              <w:t xml:space="preserve">The Great Bread Bake Off </w:t>
            </w:r>
            <w:r w:rsidRPr="00294223">
              <w:rPr>
                <w:rStyle w:val="normaltextrun"/>
                <w:rFonts w:ascii="Calibri" w:hAnsi="Calibri" w:cs="Calibri"/>
                <w:b/>
                <w:bCs/>
                <w:sz w:val="14"/>
                <w:szCs w:val="14"/>
              </w:rPr>
              <w:t>(Cooking and Nutrition) </w:t>
            </w:r>
            <w:r w:rsidRPr="00294223">
              <w:rPr>
                <w:rStyle w:val="eop"/>
                <w:rFonts w:ascii="Calibri" w:hAnsi="Calibri" w:cs="Calibri"/>
                <w:sz w:val="14"/>
                <w:szCs w:val="14"/>
              </w:rPr>
              <w:t> </w:t>
            </w:r>
          </w:p>
          <w:p w14:paraId="1250BAA3" w14:textId="3E14B5EA" w:rsidR="00294223" w:rsidRPr="00294223" w:rsidRDefault="00294223" w:rsidP="001C5D12">
            <w:pPr>
              <w:pStyle w:val="paragraph"/>
              <w:spacing w:before="0" w:beforeAutospacing="0" w:after="0" w:afterAutospacing="0"/>
              <w:textAlignment w:val="baseline"/>
              <w:rPr>
                <w:rStyle w:val="eop"/>
                <w:rFonts w:ascii="Calibri" w:hAnsi="Calibri" w:cs="Calibri"/>
                <w:sz w:val="14"/>
                <w:szCs w:val="14"/>
              </w:rPr>
            </w:pPr>
          </w:p>
          <w:p w14:paraId="2A9D8C55" w14:textId="7828E123" w:rsidR="00294223" w:rsidRPr="00294223" w:rsidRDefault="00294223" w:rsidP="00B87027">
            <w:pPr>
              <w:pStyle w:val="paragraph"/>
              <w:spacing w:before="0" w:beforeAutospacing="0" w:after="0" w:afterAutospacing="0"/>
              <w:textAlignment w:val="baseline"/>
              <w:rPr>
                <w:rStyle w:val="eop"/>
                <w:rFonts w:ascii="Calibri" w:hAnsi="Calibri" w:cs="Calibri"/>
                <w:sz w:val="14"/>
                <w:szCs w:val="14"/>
              </w:rPr>
            </w:pPr>
            <w:r w:rsidRPr="00294223">
              <w:rPr>
                <w:rStyle w:val="normaltextrun"/>
                <w:rFonts w:ascii="Calibri" w:hAnsi="Calibri" w:cs="Calibri"/>
                <w:b/>
                <w:bCs/>
                <w:sz w:val="14"/>
                <w:szCs w:val="14"/>
                <w:u w:val="single"/>
              </w:rPr>
              <w:t>Subject Endpoints</w:t>
            </w:r>
            <w:r w:rsidRPr="00294223">
              <w:rPr>
                <w:rStyle w:val="eop"/>
                <w:rFonts w:ascii="Calibri" w:hAnsi="Calibri" w:cs="Calibri"/>
                <w:sz w:val="14"/>
                <w:szCs w:val="14"/>
              </w:rPr>
              <w:t> </w:t>
            </w:r>
          </w:p>
          <w:p w14:paraId="5351E73C" w14:textId="0820DBD1" w:rsidR="00294223" w:rsidRPr="00294223" w:rsidRDefault="00294223" w:rsidP="00B87027">
            <w:pPr>
              <w:pStyle w:val="paragraph"/>
              <w:spacing w:before="0" w:beforeAutospacing="0" w:after="0" w:afterAutospacing="0"/>
              <w:textAlignment w:val="baseline"/>
              <w:rPr>
                <w:rStyle w:val="eop"/>
                <w:rFonts w:ascii="Calibri" w:hAnsi="Calibri" w:cs="Calibri"/>
                <w:sz w:val="14"/>
                <w:szCs w:val="14"/>
              </w:rPr>
            </w:pPr>
          </w:p>
          <w:p w14:paraId="2AA2A4F4" w14:textId="389D4B4B" w:rsidR="00294223" w:rsidRPr="00A262C2" w:rsidRDefault="00294223" w:rsidP="00A262C2">
            <w:pPr>
              <w:rPr>
                <w:b/>
                <w:sz w:val="14"/>
                <w:szCs w:val="14"/>
                <w:u w:val="single"/>
              </w:rPr>
            </w:pPr>
            <w:r w:rsidRPr="00294223">
              <w:rPr>
                <w:b/>
                <w:sz w:val="14"/>
                <w:szCs w:val="14"/>
                <w:u w:val="single"/>
              </w:rPr>
              <w:t>Skills</w:t>
            </w:r>
          </w:p>
          <w:p w14:paraId="3C9EFBA2" w14:textId="62673953" w:rsidR="00294223" w:rsidRPr="00294223" w:rsidRDefault="00A262C2" w:rsidP="001C5D12">
            <w:pPr>
              <w:pStyle w:val="paragraph"/>
              <w:spacing w:before="0" w:beforeAutospacing="0" w:after="0" w:afterAutospacing="0"/>
              <w:textAlignment w:val="baseline"/>
              <w:rPr>
                <w:rStyle w:val="normaltextrun"/>
                <w:rFonts w:ascii="Calibri" w:hAnsi="Calibri" w:cs="Calibri"/>
                <w:sz w:val="14"/>
                <w:szCs w:val="14"/>
              </w:rPr>
            </w:pPr>
            <w:r>
              <w:rPr>
                <w:rStyle w:val="normaltextrun"/>
                <w:rFonts w:ascii="Calibri" w:hAnsi="Calibri" w:cs="Calibri"/>
                <w:sz w:val="14"/>
                <w:szCs w:val="14"/>
              </w:rPr>
              <w:t>T</w:t>
            </w:r>
            <w:r w:rsidR="00294223" w:rsidRPr="00294223">
              <w:rPr>
                <w:rStyle w:val="normaltextrun"/>
                <w:rFonts w:ascii="Calibri" w:hAnsi="Calibri" w:cs="Calibri"/>
                <w:sz w:val="14"/>
                <w:szCs w:val="14"/>
              </w:rPr>
              <w:t>o be able to find out about important people and events in the past that have shaped the way bread is made and sold today.</w:t>
            </w:r>
          </w:p>
          <w:p w14:paraId="7C42270C" w14:textId="77777777" w:rsidR="00294223" w:rsidRPr="00294223" w:rsidRDefault="00294223" w:rsidP="00B87027">
            <w:pPr>
              <w:pStyle w:val="paragraph"/>
              <w:spacing w:before="0" w:beforeAutospacing="0" w:after="0" w:afterAutospacing="0"/>
              <w:textAlignment w:val="baseline"/>
              <w:rPr>
                <w:rFonts w:asciiTheme="minorHAnsi" w:hAnsiTheme="minorHAnsi" w:cstheme="minorHAnsi"/>
                <w:sz w:val="14"/>
                <w:szCs w:val="14"/>
              </w:rPr>
            </w:pPr>
            <w:r w:rsidRPr="00294223">
              <w:rPr>
                <w:rFonts w:asciiTheme="minorHAnsi" w:hAnsiTheme="minorHAnsi" w:cstheme="minorHAnsi"/>
                <w:sz w:val="14"/>
                <w:szCs w:val="14"/>
              </w:rPr>
              <w:t xml:space="preserve">Investigate and analyse a range of existing products. </w:t>
            </w:r>
          </w:p>
          <w:p w14:paraId="4225644C" w14:textId="10E0EF06" w:rsidR="00294223" w:rsidRPr="00294223" w:rsidRDefault="00294223" w:rsidP="001C5D12">
            <w:pPr>
              <w:pStyle w:val="paragraph"/>
              <w:spacing w:before="0" w:beforeAutospacing="0" w:after="0" w:afterAutospacing="0"/>
              <w:textAlignment w:val="baseline"/>
              <w:rPr>
                <w:rStyle w:val="normaltextrun"/>
                <w:rFonts w:ascii="Calibri" w:hAnsi="Calibri" w:cs="Calibri"/>
                <w:sz w:val="14"/>
                <w:szCs w:val="14"/>
              </w:rPr>
            </w:pPr>
            <w:r w:rsidRPr="00294223">
              <w:rPr>
                <w:rStyle w:val="normaltextrun"/>
                <w:rFonts w:ascii="Calibri" w:hAnsi="Calibri" w:cs="Calibri"/>
                <w:sz w:val="14"/>
                <w:szCs w:val="14"/>
              </w:rPr>
              <w:t>To be able to shape dough.</w:t>
            </w:r>
          </w:p>
          <w:p w14:paraId="2F859618" w14:textId="77777777" w:rsidR="00294223" w:rsidRPr="00294223" w:rsidRDefault="00294223" w:rsidP="001C5D12">
            <w:pPr>
              <w:pStyle w:val="paragraph"/>
              <w:spacing w:before="0" w:beforeAutospacing="0" w:after="0" w:afterAutospacing="0"/>
              <w:textAlignment w:val="baseline"/>
              <w:rPr>
                <w:rFonts w:ascii="Segoe UI" w:hAnsi="Segoe UI" w:cs="Segoe UI"/>
                <w:sz w:val="14"/>
                <w:szCs w:val="14"/>
              </w:rPr>
            </w:pPr>
            <w:r w:rsidRPr="00294223">
              <w:rPr>
                <w:rStyle w:val="normaltextrun"/>
                <w:rFonts w:ascii="Calibri" w:hAnsi="Calibri" w:cs="Calibri"/>
                <w:sz w:val="14"/>
                <w:szCs w:val="14"/>
              </w:rPr>
              <w:t>To be able to think of original ideas for a product based on my design criteria.</w:t>
            </w:r>
            <w:r w:rsidRPr="00294223">
              <w:rPr>
                <w:rStyle w:val="eop"/>
                <w:rFonts w:ascii="Calibri" w:hAnsi="Calibri" w:cs="Calibri"/>
                <w:sz w:val="14"/>
                <w:szCs w:val="14"/>
              </w:rPr>
              <w:t> </w:t>
            </w:r>
          </w:p>
          <w:p w14:paraId="32DBF26F" w14:textId="77777777" w:rsidR="00294223" w:rsidRPr="00294223" w:rsidRDefault="00294223" w:rsidP="001C5D12">
            <w:pPr>
              <w:pStyle w:val="paragraph"/>
              <w:spacing w:before="0" w:beforeAutospacing="0" w:after="0" w:afterAutospacing="0"/>
              <w:textAlignment w:val="baseline"/>
              <w:rPr>
                <w:rStyle w:val="normaltextrun"/>
                <w:rFonts w:ascii="Calibri" w:hAnsi="Calibri" w:cs="Calibri"/>
                <w:sz w:val="14"/>
                <w:szCs w:val="14"/>
              </w:rPr>
            </w:pPr>
            <w:r w:rsidRPr="00294223">
              <w:rPr>
                <w:rStyle w:val="normaltextrun"/>
                <w:rFonts w:ascii="Calibri" w:hAnsi="Calibri" w:cs="Calibri"/>
                <w:sz w:val="14"/>
                <w:szCs w:val="14"/>
              </w:rPr>
              <w:t>To be able to develop designs based on my design criteria and clearly communicate my final design.</w:t>
            </w:r>
          </w:p>
          <w:p w14:paraId="2FAF576B" w14:textId="1653F546" w:rsidR="00294223" w:rsidRPr="00294223" w:rsidRDefault="00294223" w:rsidP="001C5D12">
            <w:pPr>
              <w:pStyle w:val="paragraph"/>
              <w:spacing w:before="0" w:beforeAutospacing="0" w:after="0" w:afterAutospacing="0"/>
              <w:textAlignment w:val="baseline"/>
              <w:rPr>
                <w:rStyle w:val="normaltextrun"/>
                <w:rFonts w:ascii="Calibri" w:hAnsi="Calibri" w:cs="Calibri"/>
                <w:sz w:val="14"/>
                <w:szCs w:val="14"/>
              </w:rPr>
            </w:pPr>
            <w:r w:rsidRPr="00294223">
              <w:rPr>
                <w:rStyle w:val="normaltextrun"/>
                <w:rFonts w:ascii="Calibri" w:hAnsi="Calibri" w:cs="Calibri"/>
                <w:sz w:val="14"/>
                <w:szCs w:val="14"/>
              </w:rPr>
              <w:t xml:space="preserve">To be able to knead and bake. </w:t>
            </w:r>
          </w:p>
          <w:p w14:paraId="2DF54430" w14:textId="3545C366" w:rsidR="00294223" w:rsidRPr="00294223" w:rsidRDefault="00294223" w:rsidP="001C5D12">
            <w:pPr>
              <w:pStyle w:val="paragraph"/>
              <w:spacing w:before="0" w:beforeAutospacing="0" w:after="0" w:afterAutospacing="0"/>
              <w:textAlignment w:val="baseline"/>
              <w:rPr>
                <w:rStyle w:val="normaltextrun"/>
                <w:rFonts w:ascii="Calibri" w:hAnsi="Calibri" w:cs="Calibri"/>
                <w:sz w:val="14"/>
                <w:szCs w:val="14"/>
              </w:rPr>
            </w:pPr>
          </w:p>
          <w:p w14:paraId="1AFA7D36" w14:textId="097D2147" w:rsidR="00294223" w:rsidRPr="00A262C2" w:rsidRDefault="00294223" w:rsidP="00A262C2">
            <w:pPr>
              <w:rPr>
                <w:rStyle w:val="normaltextrun"/>
                <w:b/>
                <w:sz w:val="14"/>
                <w:szCs w:val="14"/>
                <w:u w:val="single"/>
              </w:rPr>
            </w:pPr>
            <w:r w:rsidRPr="00294223">
              <w:rPr>
                <w:b/>
                <w:sz w:val="14"/>
                <w:szCs w:val="14"/>
                <w:u w:val="single"/>
              </w:rPr>
              <w:t>Knowledge</w:t>
            </w:r>
          </w:p>
          <w:p w14:paraId="1F1057AE" w14:textId="77777777" w:rsidR="00294223" w:rsidRPr="00294223" w:rsidRDefault="00294223" w:rsidP="00B87027">
            <w:pPr>
              <w:pStyle w:val="paragraph"/>
              <w:spacing w:before="0" w:beforeAutospacing="0" w:after="0" w:afterAutospacing="0"/>
              <w:textAlignment w:val="baseline"/>
              <w:rPr>
                <w:rStyle w:val="normaltextrun"/>
                <w:rFonts w:ascii="Calibri" w:hAnsi="Calibri" w:cs="Calibri"/>
                <w:sz w:val="14"/>
                <w:szCs w:val="14"/>
              </w:rPr>
            </w:pPr>
            <w:r w:rsidRPr="00294223">
              <w:rPr>
                <w:rStyle w:val="normaltextrun"/>
                <w:rFonts w:ascii="Calibri" w:hAnsi="Calibri" w:cs="Calibri"/>
                <w:sz w:val="14"/>
                <w:szCs w:val="14"/>
              </w:rPr>
              <w:t xml:space="preserve">To be able to select ingredients and kitchen equipment to help me follow a bread making recipe. </w:t>
            </w:r>
          </w:p>
          <w:p w14:paraId="59D1360D" w14:textId="26818978" w:rsidR="00294223" w:rsidRPr="00294223" w:rsidRDefault="00294223" w:rsidP="00B87027">
            <w:pPr>
              <w:pStyle w:val="paragraph"/>
              <w:spacing w:before="0" w:beforeAutospacing="0" w:after="0" w:afterAutospacing="0"/>
              <w:textAlignment w:val="baseline"/>
              <w:rPr>
                <w:rFonts w:ascii="Segoe UI" w:hAnsi="Segoe UI" w:cs="Segoe UI"/>
                <w:sz w:val="14"/>
                <w:szCs w:val="14"/>
              </w:rPr>
            </w:pPr>
            <w:r w:rsidRPr="00294223">
              <w:rPr>
                <w:rFonts w:asciiTheme="minorHAnsi" w:hAnsiTheme="minorHAnsi" w:cstheme="minorHAnsi"/>
                <w:sz w:val="14"/>
                <w:szCs w:val="14"/>
              </w:rPr>
              <w:t>Evaluate- Understand how key events and individuals in design and technology have helped shape the world.</w:t>
            </w:r>
          </w:p>
          <w:p w14:paraId="683EED36" w14:textId="77777777" w:rsidR="00294223" w:rsidRPr="00294223" w:rsidRDefault="00294223" w:rsidP="001C5D12">
            <w:pPr>
              <w:pStyle w:val="paragraph"/>
              <w:spacing w:before="0" w:beforeAutospacing="0" w:after="0" w:afterAutospacing="0"/>
              <w:textAlignment w:val="baseline"/>
              <w:rPr>
                <w:rFonts w:asciiTheme="minorHAnsi" w:hAnsiTheme="minorHAnsi" w:cstheme="minorHAnsi"/>
                <w:sz w:val="14"/>
                <w:szCs w:val="14"/>
              </w:rPr>
            </w:pPr>
            <w:r w:rsidRPr="00294223">
              <w:rPr>
                <w:rFonts w:asciiTheme="minorHAnsi" w:hAnsiTheme="minorHAnsi" w:cstheme="minorHAnsi"/>
                <w:sz w:val="14"/>
                <w:szCs w:val="14"/>
              </w:rPr>
              <w:t xml:space="preserve">Evaluate their ideas and products against their own Design Criteria.   </w:t>
            </w:r>
          </w:p>
          <w:p w14:paraId="511F274E" w14:textId="77777777" w:rsidR="00294223" w:rsidRPr="00294223" w:rsidRDefault="00294223" w:rsidP="001C5D12">
            <w:pPr>
              <w:pStyle w:val="paragraph"/>
              <w:spacing w:before="0" w:beforeAutospacing="0" w:after="0" w:afterAutospacing="0"/>
              <w:textAlignment w:val="baseline"/>
              <w:rPr>
                <w:rFonts w:asciiTheme="minorHAnsi" w:hAnsiTheme="minorHAnsi" w:cstheme="minorHAnsi"/>
                <w:sz w:val="14"/>
                <w:szCs w:val="14"/>
              </w:rPr>
            </w:pPr>
            <w:r w:rsidRPr="00294223">
              <w:rPr>
                <w:rFonts w:asciiTheme="minorHAnsi" w:hAnsiTheme="minorHAnsi" w:cstheme="minorHAnsi"/>
                <w:sz w:val="14"/>
                <w:szCs w:val="14"/>
              </w:rPr>
              <w:t>Design- Use research and develop design criteria to inform the design of innovative, functional, appealing products that are fit for purpose, aimed at particular individuals or groups. Generate develop, model and communicate their ideas through discussion and annotated sketches.</w:t>
            </w:r>
          </w:p>
          <w:p w14:paraId="3333AA63" w14:textId="77777777" w:rsidR="00294223" w:rsidRPr="00294223" w:rsidRDefault="00294223" w:rsidP="001C5D12">
            <w:pPr>
              <w:pStyle w:val="paragraph"/>
              <w:spacing w:before="0" w:beforeAutospacing="0" w:after="0" w:afterAutospacing="0"/>
              <w:textAlignment w:val="baseline"/>
              <w:rPr>
                <w:rFonts w:asciiTheme="minorHAnsi" w:hAnsiTheme="minorHAnsi" w:cstheme="minorHAnsi"/>
                <w:sz w:val="14"/>
                <w:szCs w:val="14"/>
              </w:rPr>
            </w:pPr>
            <w:r w:rsidRPr="00294223">
              <w:rPr>
                <w:rFonts w:asciiTheme="minorHAnsi" w:hAnsiTheme="minorHAnsi" w:cstheme="minorHAnsi"/>
                <w:sz w:val="14"/>
                <w:szCs w:val="14"/>
              </w:rPr>
              <w:t xml:space="preserve">Make- Select from and use a wider range of tools and equipment to perform practical tasks for example shaping accurately.  </w:t>
            </w:r>
          </w:p>
          <w:p w14:paraId="026FBE99" w14:textId="0C1AB15A" w:rsidR="00294223" w:rsidRPr="00B87027" w:rsidRDefault="00294223" w:rsidP="00B87027">
            <w:pPr>
              <w:pStyle w:val="paragraph"/>
              <w:spacing w:before="0" w:beforeAutospacing="0" w:after="0" w:afterAutospacing="0"/>
              <w:textAlignment w:val="baseline"/>
              <w:rPr>
                <w:rFonts w:asciiTheme="minorHAnsi" w:hAnsiTheme="minorHAnsi" w:cstheme="minorHAnsi"/>
                <w:sz w:val="16"/>
                <w:szCs w:val="16"/>
              </w:rPr>
            </w:pPr>
            <w:r w:rsidRPr="00294223">
              <w:rPr>
                <w:rFonts w:asciiTheme="minorHAnsi" w:hAnsiTheme="minorHAnsi" w:cstheme="minorHAnsi"/>
                <w:sz w:val="14"/>
                <w:szCs w:val="14"/>
              </w:rPr>
              <w:t>Cooking and nutrition- Prepare and cook a variety of predominantly savoury dishes using a range of cooking techniques.</w:t>
            </w:r>
            <w:r w:rsidRPr="001C5D12">
              <w:rPr>
                <w:rFonts w:asciiTheme="minorHAnsi" w:hAnsiTheme="minorHAnsi" w:cstheme="minorHAnsi"/>
                <w:sz w:val="16"/>
                <w:szCs w:val="16"/>
              </w:rPr>
              <w:t xml:space="preserve"> </w:t>
            </w:r>
          </w:p>
        </w:tc>
        <w:tc>
          <w:tcPr>
            <w:tcW w:w="2339" w:type="dxa"/>
            <w:shd w:val="clear" w:color="auto" w:fill="BF8F00" w:themeFill="accent4" w:themeFillShade="BF"/>
          </w:tcPr>
          <w:p w14:paraId="310F4341" w14:textId="03D6AD30" w:rsidR="00294223" w:rsidRDefault="00294223" w:rsidP="005603B8">
            <w:pPr>
              <w:rPr>
                <w:color w:val="000000"/>
                <w:sz w:val="16"/>
                <w:szCs w:val="16"/>
              </w:rPr>
            </w:pPr>
            <w:r w:rsidRPr="005603B8">
              <w:rPr>
                <w:b/>
                <w:color w:val="000000"/>
                <w:sz w:val="16"/>
                <w:szCs w:val="16"/>
              </w:rPr>
              <w:t xml:space="preserve">Religions: </w:t>
            </w:r>
            <w:r w:rsidRPr="005603B8">
              <w:rPr>
                <w:color w:val="000000"/>
                <w:sz w:val="16"/>
                <w:szCs w:val="16"/>
              </w:rPr>
              <w:t>Judaism and Hinduism</w:t>
            </w:r>
          </w:p>
          <w:p w14:paraId="5DBEB811" w14:textId="78A855C4" w:rsidR="00294223" w:rsidRDefault="00294223" w:rsidP="005603B8">
            <w:pPr>
              <w:rPr>
                <w:color w:val="000000"/>
                <w:sz w:val="16"/>
                <w:szCs w:val="16"/>
              </w:rPr>
            </w:pPr>
          </w:p>
          <w:p w14:paraId="2DE3516E" w14:textId="77777777" w:rsidR="00294223" w:rsidRDefault="00294223" w:rsidP="00B87027">
            <w:pPr>
              <w:pStyle w:val="paragraph"/>
              <w:spacing w:before="0" w:beforeAutospacing="0" w:after="0" w:afterAutospacing="0"/>
              <w:textAlignment w:val="baseline"/>
              <w:rPr>
                <w:rStyle w:val="eop"/>
                <w:rFonts w:ascii="Calibri" w:hAnsi="Calibri" w:cs="Calibri"/>
                <w:sz w:val="16"/>
                <w:szCs w:val="16"/>
              </w:rPr>
            </w:pPr>
            <w:r w:rsidRPr="001C5D12">
              <w:rPr>
                <w:rStyle w:val="normaltextrun"/>
                <w:rFonts w:ascii="Calibri" w:hAnsi="Calibri" w:cs="Calibri"/>
                <w:b/>
                <w:bCs/>
                <w:sz w:val="16"/>
                <w:szCs w:val="16"/>
                <w:u w:val="single"/>
              </w:rPr>
              <w:t>Subject Endpoints</w:t>
            </w:r>
            <w:r w:rsidRPr="001C5D12">
              <w:rPr>
                <w:rStyle w:val="eop"/>
                <w:rFonts w:ascii="Calibri" w:hAnsi="Calibri" w:cs="Calibri"/>
                <w:sz w:val="16"/>
                <w:szCs w:val="16"/>
              </w:rPr>
              <w:t> </w:t>
            </w:r>
          </w:p>
          <w:p w14:paraId="378FC3B9" w14:textId="189685B3" w:rsidR="00294223" w:rsidRPr="005603B8" w:rsidRDefault="00294223" w:rsidP="005603B8">
            <w:pPr>
              <w:rPr>
                <w:b/>
                <w:color w:val="000000"/>
                <w:sz w:val="16"/>
                <w:szCs w:val="16"/>
              </w:rPr>
            </w:pPr>
          </w:p>
          <w:p w14:paraId="21545AC3" w14:textId="1245633D" w:rsidR="00294223" w:rsidRDefault="00294223" w:rsidP="005603B8">
            <w:pPr>
              <w:rPr>
                <w:b/>
                <w:color w:val="000000"/>
                <w:sz w:val="16"/>
                <w:szCs w:val="16"/>
                <w:u w:val="single"/>
              </w:rPr>
            </w:pPr>
            <w:r>
              <w:rPr>
                <w:b/>
                <w:color w:val="000000"/>
                <w:sz w:val="16"/>
                <w:szCs w:val="16"/>
                <w:u w:val="single"/>
              </w:rPr>
              <w:t>Skills</w:t>
            </w:r>
          </w:p>
          <w:p w14:paraId="0AFCCB31" w14:textId="77777777" w:rsidR="00294223" w:rsidRPr="001C5D12" w:rsidRDefault="00294223" w:rsidP="005603B8">
            <w:pPr>
              <w:rPr>
                <w:sz w:val="16"/>
                <w:szCs w:val="16"/>
                <w:u w:val="single"/>
              </w:rPr>
            </w:pPr>
          </w:p>
          <w:p w14:paraId="3C2ABA6A" w14:textId="77777777" w:rsidR="00294223" w:rsidRPr="00E510E1" w:rsidRDefault="00294223" w:rsidP="00E510E1">
            <w:pPr>
              <w:rPr>
                <w:sz w:val="16"/>
                <w:szCs w:val="16"/>
              </w:rPr>
            </w:pPr>
            <w:r w:rsidRPr="00E510E1">
              <w:rPr>
                <w:sz w:val="16"/>
                <w:szCs w:val="16"/>
              </w:rPr>
              <w:t>Pupils understand what is important to them</w:t>
            </w:r>
          </w:p>
          <w:p w14:paraId="4E3E4A9A" w14:textId="77777777" w:rsidR="00294223" w:rsidRPr="00E510E1" w:rsidRDefault="00294223" w:rsidP="00E510E1">
            <w:pPr>
              <w:rPr>
                <w:sz w:val="16"/>
                <w:szCs w:val="16"/>
              </w:rPr>
            </w:pPr>
            <w:r w:rsidRPr="00E510E1">
              <w:rPr>
                <w:sz w:val="16"/>
                <w:szCs w:val="16"/>
              </w:rPr>
              <w:t>Pupils share understanding with a group</w:t>
            </w:r>
          </w:p>
          <w:p w14:paraId="54B15AA5" w14:textId="77777777" w:rsidR="00294223" w:rsidRDefault="00294223" w:rsidP="00E510E1">
            <w:pPr>
              <w:rPr>
                <w:sz w:val="16"/>
                <w:szCs w:val="16"/>
              </w:rPr>
            </w:pPr>
            <w:r w:rsidRPr="00E510E1">
              <w:rPr>
                <w:sz w:val="16"/>
                <w:szCs w:val="16"/>
              </w:rPr>
              <w:t>Pupils present knowledge</w:t>
            </w:r>
          </w:p>
          <w:p w14:paraId="32EF4F73" w14:textId="77777777" w:rsidR="00294223" w:rsidRDefault="00294223" w:rsidP="00294223">
            <w:pPr>
              <w:rPr>
                <w:sz w:val="16"/>
                <w:szCs w:val="16"/>
              </w:rPr>
            </w:pPr>
            <w:r w:rsidRPr="00E510E1">
              <w:rPr>
                <w:sz w:val="16"/>
                <w:szCs w:val="16"/>
              </w:rPr>
              <w:t>Make comparisons between religious beliefs</w:t>
            </w:r>
          </w:p>
          <w:p w14:paraId="21C7AAA6" w14:textId="77777777" w:rsidR="00294223" w:rsidRDefault="00294223" w:rsidP="00294223">
            <w:pPr>
              <w:rPr>
                <w:sz w:val="16"/>
                <w:szCs w:val="16"/>
              </w:rPr>
            </w:pPr>
          </w:p>
          <w:p w14:paraId="03EA5ACE" w14:textId="77777777" w:rsidR="00294223" w:rsidRDefault="00294223" w:rsidP="00294223">
            <w:pPr>
              <w:rPr>
                <w:b/>
                <w:color w:val="000000"/>
                <w:sz w:val="16"/>
                <w:szCs w:val="16"/>
                <w:u w:val="single"/>
              </w:rPr>
            </w:pPr>
            <w:r>
              <w:rPr>
                <w:b/>
                <w:color w:val="000000"/>
                <w:sz w:val="16"/>
                <w:szCs w:val="16"/>
                <w:u w:val="single"/>
              </w:rPr>
              <w:t>Knowledge</w:t>
            </w:r>
          </w:p>
          <w:p w14:paraId="2ECC4595" w14:textId="48CD362E" w:rsidR="00294223" w:rsidRPr="001C5D12" w:rsidRDefault="00294223" w:rsidP="00294223">
            <w:pPr>
              <w:rPr>
                <w:color w:val="000000"/>
                <w:sz w:val="16"/>
                <w:szCs w:val="16"/>
              </w:rPr>
            </w:pPr>
            <w:r w:rsidRPr="001C5D12">
              <w:rPr>
                <w:color w:val="000000"/>
                <w:sz w:val="16"/>
                <w:szCs w:val="16"/>
              </w:rPr>
              <w:t>Understand the idea of a ‘pilgrimage’</w:t>
            </w:r>
          </w:p>
          <w:p w14:paraId="6D962617" w14:textId="77777777" w:rsidR="00294223" w:rsidRPr="001C5D12" w:rsidRDefault="00294223" w:rsidP="00294223">
            <w:pPr>
              <w:rPr>
                <w:color w:val="000000"/>
                <w:sz w:val="16"/>
                <w:szCs w:val="16"/>
              </w:rPr>
            </w:pPr>
            <w:r w:rsidRPr="001C5D12">
              <w:rPr>
                <w:color w:val="000000"/>
                <w:sz w:val="16"/>
                <w:szCs w:val="16"/>
              </w:rPr>
              <w:t>Explore the ‘Wailing Wall’ and ‘The River Ganges’</w:t>
            </w:r>
          </w:p>
          <w:p w14:paraId="34402CB4" w14:textId="77777777" w:rsidR="00294223" w:rsidRPr="00E510E1" w:rsidRDefault="00294223" w:rsidP="00294223">
            <w:pPr>
              <w:rPr>
                <w:b/>
                <w:sz w:val="16"/>
                <w:szCs w:val="16"/>
              </w:rPr>
            </w:pPr>
            <w:r w:rsidRPr="00E510E1">
              <w:rPr>
                <w:sz w:val="16"/>
                <w:szCs w:val="16"/>
              </w:rPr>
              <w:t>Pupils create their special journey</w:t>
            </w:r>
          </w:p>
          <w:p w14:paraId="63ABA476" w14:textId="5DAD1953" w:rsidR="00294223" w:rsidRPr="00E510E1" w:rsidRDefault="00294223" w:rsidP="00E510E1">
            <w:pPr>
              <w:rPr>
                <w:sz w:val="16"/>
                <w:szCs w:val="16"/>
              </w:rPr>
            </w:pPr>
          </w:p>
        </w:tc>
        <w:tc>
          <w:tcPr>
            <w:tcW w:w="2339" w:type="dxa"/>
            <w:shd w:val="clear" w:color="auto" w:fill="BF8F00" w:themeFill="accent4" w:themeFillShade="BF"/>
          </w:tcPr>
          <w:p w14:paraId="44967A8E" w14:textId="77777777" w:rsidR="00294223" w:rsidRPr="00294223" w:rsidRDefault="00294223" w:rsidP="00294223">
            <w:pPr>
              <w:rPr>
                <w:rFonts w:cstheme="minorHAnsi"/>
                <w:b/>
                <w:sz w:val="16"/>
                <w:szCs w:val="16"/>
              </w:rPr>
            </w:pPr>
            <w:r w:rsidRPr="00294223">
              <w:rPr>
                <w:rFonts w:cstheme="minorHAnsi"/>
                <w:b/>
                <w:sz w:val="16"/>
                <w:szCs w:val="16"/>
              </w:rPr>
              <w:t xml:space="preserve">Stop! By Joanna </w:t>
            </w:r>
            <w:proofErr w:type="spellStart"/>
            <w:r w:rsidRPr="00294223">
              <w:rPr>
                <w:rFonts w:cstheme="minorHAnsi"/>
                <w:b/>
                <w:sz w:val="16"/>
                <w:szCs w:val="16"/>
              </w:rPr>
              <w:t>Mangona</w:t>
            </w:r>
            <w:proofErr w:type="spellEnd"/>
            <w:r w:rsidRPr="00294223">
              <w:rPr>
                <w:rFonts w:cstheme="minorHAnsi"/>
                <w:b/>
                <w:sz w:val="16"/>
                <w:szCs w:val="16"/>
              </w:rPr>
              <w:t xml:space="preserve"> (Grime)</w:t>
            </w:r>
          </w:p>
          <w:p w14:paraId="5BE87DC4" w14:textId="77777777" w:rsidR="00294223" w:rsidRPr="00294223" w:rsidRDefault="00294223" w:rsidP="00294223">
            <w:pPr>
              <w:rPr>
                <w:rFonts w:cstheme="minorHAnsi"/>
                <w:b/>
                <w:sz w:val="16"/>
                <w:szCs w:val="16"/>
              </w:rPr>
            </w:pPr>
          </w:p>
          <w:p w14:paraId="012D9C6D" w14:textId="77777777" w:rsidR="00294223" w:rsidRPr="00294223" w:rsidRDefault="00294223" w:rsidP="00294223">
            <w:pPr>
              <w:rPr>
                <w:rFonts w:eastAsiaTheme="minorEastAsia"/>
                <w:b/>
                <w:bCs/>
                <w:sz w:val="16"/>
                <w:szCs w:val="16"/>
                <w:u w:val="single"/>
              </w:rPr>
            </w:pPr>
            <w:r w:rsidRPr="00294223">
              <w:rPr>
                <w:rFonts w:eastAsiaTheme="minorEastAsia"/>
                <w:b/>
                <w:bCs/>
                <w:sz w:val="16"/>
                <w:szCs w:val="16"/>
                <w:u w:val="single"/>
              </w:rPr>
              <w:t>Subject Endpoints</w:t>
            </w:r>
          </w:p>
          <w:p w14:paraId="4DD6BB5E" w14:textId="77777777" w:rsidR="00294223" w:rsidRPr="00294223" w:rsidRDefault="00294223" w:rsidP="00294223">
            <w:pPr>
              <w:rPr>
                <w:rFonts w:eastAsiaTheme="minorEastAsia"/>
                <w:b/>
                <w:bCs/>
                <w:sz w:val="16"/>
                <w:szCs w:val="16"/>
                <w:u w:val="single"/>
              </w:rPr>
            </w:pPr>
          </w:p>
          <w:p w14:paraId="41DEE0B6" w14:textId="77777777" w:rsidR="00294223" w:rsidRPr="00294223" w:rsidRDefault="00294223" w:rsidP="00294223">
            <w:pPr>
              <w:rPr>
                <w:rFonts w:eastAsiaTheme="minorEastAsia"/>
                <w:b/>
                <w:bCs/>
                <w:sz w:val="16"/>
                <w:szCs w:val="16"/>
                <w:u w:val="single"/>
              </w:rPr>
            </w:pPr>
            <w:r w:rsidRPr="00294223">
              <w:rPr>
                <w:rFonts w:eastAsiaTheme="minorEastAsia"/>
                <w:b/>
                <w:bCs/>
                <w:sz w:val="16"/>
                <w:szCs w:val="16"/>
                <w:u w:val="single"/>
              </w:rPr>
              <w:t>Skills</w:t>
            </w:r>
          </w:p>
          <w:p w14:paraId="1E5F8A13" w14:textId="77777777" w:rsidR="00294223" w:rsidRPr="00294223" w:rsidRDefault="00294223" w:rsidP="00294223">
            <w:pPr>
              <w:rPr>
                <w:rFonts w:eastAsiaTheme="minorEastAsia"/>
                <w:b/>
                <w:bCs/>
                <w:sz w:val="16"/>
                <w:szCs w:val="16"/>
                <w:u w:val="single"/>
              </w:rPr>
            </w:pPr>
            <w:r w:rsidRPr="00294223">
              <w:rPr>
                <w:sz w:val="16"/>
                <w:szCs w:val="16"/>
              </w:rPr>
              <w:t>Perform, listen to, review and evaluate music across a range of historical periods, genres, styles and traditions, including the works of the great composers and musicians.</w:t>
            </w:r>
          </w:p>
          <w:p w14:paraId="5240BA37" w14:textId="77777777" w:rsidR="00294223" w:rsidRPr="00294223" w:rsidRDefault="00294223" w:rsidP="00294223">
            <w:pPr>
              <w:rPr>
                <w:b/>
                <w:sz w:val="16"/>
                <w:szCs w:val="16"/>
              </w:rPr>
            </w:pPr>
          </w:p>
          <w:p w14:paraId="1834BC7B" w14:textId="77777777" w:rsidR="00294223" w:rsidRPr="00294223" w:rsidRDefault="00294223" w:rsidP="00294223">
            <w:pPr>
              <w:rPr>
                <w:rFonts w:eastAsiaTheme="minorEastAsia"/>
                <w:b/>
                <w:bCs/>
                <w:sz w:val="16"/>
                <w:szCs w:val="16"/>
                <w:u w:val="single"/>
              </w:rPr>
            </w:pPr>
            <w:r w:rsidRPr="00294223">
              <w:rPr>
                <w:rFonts w:eastAsiaTheme="minorEastAsia"/>
                <w:b/>
                <w:bCs/>
                <w:sz w:val="16"/>
                <w:szCs w:val="16"/>
                <w:u w:val="single"/>
              </w:rPr>
              <w:t>Knowledge</w:t>
            </w:r>
          </w:p>
          <w:p w14:paraId="3A2F6EC2" w14:textId="77777777" w:rsidR="00294223" w:rsidRPr="00294223" w:rsidRDefault="00294223" w:rsidP="00294223">
            <w:pPr>
              <w:rPr>
                <w:sz w:val="16"/>
                <w:szCs w:val="16"/>
              </w:rPr>
            </w:pPr>
            <w:r w:rsidRPr="00294223">
              <w:rPr>
                <w:sz w:val="16"/>
                <w:szCs w:val="16"/>
              </w:rPr>
              <w:t xml:space="preserve">Identify basic musical styles through learning about their style indicators and the instruments played. </w:t>
            </w:r>
          </w:p>
          <w:p w14:paraId="48B8EB88" w14:textId="77777777" w:rsidR="00294223" w:rsidRPr="00294223" w:rsidRDefault="00294223" w:rsidP="00294223">
            <w:pPr>
              <w:rPr>
                <w:sz w:val="16"/>
                <w:szCs w:val="16"/>
              </w:rPr>
            </w:pPr>
            <w:r w:rsidRPr="00294223">
              <w:rPr>
                <w:sz w:val="16"/>
                <w:szCs w:val="16"/>
              </w:rPr>
              <w:t xml:space="preserve">Find the pulse, the steady beat to the music and understand what that means. </w:t>
            </w:r>
          </w:p>
          <w:p w14:paraId="79309F30" w14:textId="77777777" w:rsidR="00294223" w:rsidRPr="00294223" w:rsidRDefault="00294223" w:rsidP="00294223">
            <w:pPr>
              <w:rPr>
                <w:sz w:val="16"/>
                <w:szCs w:val="16"/>
              </w:rPr>
            </w:pPr>
            <w:r w:rsidRPr="00294223">
              <w:rPr>
                <w:sz w:val="16"/>
                <w:szCs w:val="16"/>
              </w:rPr>
              <w:t xml:space="preserve">More consistently use accurate musical language to describe and talk about music. </w:t>
            </w:r>
          </w:p>
          <w:p w14:paraId="5957EC06" w14:textId="77777777" w:rsidR="00294223" w:rsidRPr="00294223" w:rsidRDefault="00294223" w:rsidP="00294223">
            <w:pPr>
              <w:rPr>
                <w:rFonts w:cstheme="minorHAnsi"/>
                <w:b/>
                <w:sz w:val="16"/>
                <w:szCs w:val="16"/>
              </w:rPr>
            </w:pPr>
            <w:r w:rsidRPr="00294223">
              <w:rPr>
                <w:sz w:val="16"/>
                <w:szCs w:val="16"/>
              </w:rPr>
              <w:t>Listen to other ideas about music, respect those ideas and feelings. Continue to realise/understand and show how pulse, rhythm and pitch fit together. Perhaps some of the other dimensions too.</w:t>
            </w:r>
          </w:p>
          <w:p w14:paraId="382CB9F9" w14:textId="77777777" w:rsidR="00294223" w:rsidRPr="00D817B8" w:rsidRDefault="00294223" w:rsidP="00294223">
            <w:pPr>
              <w:rPr>
                <w:b/>
                <w:bCs/>
                <w:sz w:val="14"/>
                <w:szCs w:val="14"/>
              </w:rPr>
            </w:pPr>
          </w:p>
        </w:tc>
      </w:tr>
    </w:tbl>
    <w:p w14:paraId="4B94D5A5" w14:textId="77777777" w:rsidR="00C43A9F" w:rsidRDefault="00C43A9F"/>
    <w:p w14:paraId="3DEEC669" w14:textId="77777777" w:rsidR="00C872C9" w:rsidRDefault="00B76304"/>
    <w:sectPr w:rsidR="00C872C9" w:rsidSect="00E649B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62"/>
    <w:multiLevelType w:val="hybridMultilevel"/>
    <w:tmpl w:val="0E763CEE"/>
    <w:lvl w:ilvl="0" w:tplc="5B6CA55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977DC"/>
    <w:multiLevelType w:val="hybridMultilevel"/>
    <w:tmpl w:val="187CB66C"/>
    <w:lvl w:ilvl="0" w:tplc="CF8E3268">
      <w:start w:val="1"/>
      <w:numFmt w:val="bullet"/>
      <w:lvlText w:val=""/>
      <w:lvlJc w:val="left"/>
      <w:pPr>
        <w:ind w:left="720" w:hanging="360"/>
      </w:pPr>
      <w:rPr>
        <w:rFonts w:ascii="Symbol" w:hAnsi="Symbol" w:hint="default"/>
      </w:rPr>
    </w:lvl>
    <w:lvl w:ilvl="1" w:tplc="43520C2E">
      <w:start w:val="1"/>
      <w:numFmt w:val="bullet"/>
      <w:lvlText w:val="o"/>
      <w:lvlJc w:val="left"/>
      <w:pPr>
        <w:ind w:left="1440" w:hanging="360"/>
      </w:pPr>
      <w:rPr>
        <w:rFonts w:ascii="Courier New" w:hAnsi="Courier New" w:hint="default"/>
      </w:rPr>
    </w:lvl>
    <w:lvl w:ilvl="2" w:tplc="87F42ED0">
      <w:start w:val="1"/>
      <w:numFmt w:val="bullet"/>
      <w:lvlText w:val=""/>
      <w:lvlJc w:val="left"/>
      <w:pPr>
        <w:ind w:left="2160" w:hanging="360"/>
      </w:pPr>
      <w:rPr>
        <w:rFonts w:ascii="Wingdings" w:hAnsi="Wingdings" w:hint="default"/>
      </w:rPr>
    </w:lvl>
    <w:lvl w:ilvl="3" w:tplc="2F7AE194">
      <w:start w:val="1"/>
      <w:numFmt w:val="bullet"/>
      <w:lvlText w:val=""/>
      <w:lvlJc w:val="left"/>
      <w:pPr>
        <w:ind w:left="2880" w:hanging="360"/>
      </w:pPr>
      <w:rPr>
        <w:rFonts w:ascii="Symbol" w:hAnsi="Symbol" w:hint="default"/>
      </w:rPr>
    </w:lvl>
    <w:lvl w:ilvl="4" w:tplc="88801EA8">
      <w:start w:val="1"/>
      <w:numFmt w:val="bullet"/>
      <w:lvlText w:val="o"/>
      <w:lvlJc w:val="left"/>
      <w:pPr>
        <w:ind w:left="3600" w:hanging="360"/>
      </w:pPr>
      <w:rPr>
        <w:rFonts w:ascii="Courier New" w:hAnsi="Courier New" w:hint="default"/>
      </w:rPr>
    </w:lvl>
    <w:lvl w:ilvl="5" w:tplc="7474E352">
      <w:start w:val="1"/>
      <w:numFmt w:val="bullet"/>
      <w:lvlText w:val=""/>
      <w:lvlJc w:val="left"/>
      <w:pPr>
        <w:ind w:left="4320" w:hanging="360"/>
      </w:pPr>
      <w:rPr>
        <w:rFonts w:ascii="Wingdings" w:hAnsi="Wingdings" w:hint="default"/>
      </w:rPr>
    </w:lvl>
    <w:lvl w:ilvl="6" w:tplc="7A6E4EE0">
      <w:start w:val="1"/>
      <w:numFmt w:val="bullet"/>
      <w:lvlText w:val=""/>
      <w:lvlJc w:val="left"/>
      <w:pPr>
        <w:ind w:left="5040" w:hanging="360"/>
      </w:pPr>
      <w:rPr>
        <w:rFonts w:ascii="Symbol" w:hAnsi="Symbol" w:hint="default"/>
      </w:rPr>
    </w:lvl>
    <w:lvl w:ilvl="7" w:tplc="54D8510C">
      <w:start w:val="1"/>
      <w:numFmt w:val="bullet"/>
      <w:lvlText w:val="o"/>
      <w:lvlJc w:val="left"/>
      <w:pPr>
        <w:ind w:left="5760" w:hanging="360"/>
      </w:pPr>
      <w:rPr>
        <w:rFonts w:ascii="Courier New" w:hAnsi="Courier New" w:hint="default"/>
      </w:rPr>
    </w:lvl>
    <w:lvl w:ilvl="8" w:tplc="896EC842">
      <w:start w:val="1"/>
      <w:numFmt w:val="bullet"/>
      <w:lvlText w:val=""/>
      <w:lvlJc w:val="left"/>
      <w:pPr>
        <w:ind w:left="6480" w:hanging="360"/>
      </w:pPr>
      <w:rPr>
        <w:rFonts w:ascii="Wingdings" w:hAnsi="Wingdings" w:hint="default"/>
      </w:rPr>
    </w:lvl>
  </w:abstractNum>
  <w:abstractNum w:abstractNumId="2" w15:restartNumberingAfterBreak="0">
    <w:nsid w:val="139562AF"/>
    <w:multiLevelType w:val="hybridMultilevel"/>
    <w:tmpl w:val="29C61BD4"/>
    <w:lvl w:ilvl="0" w:tplc="09E260E4">
      <w:start w:val="1"/>
      <w:numFmt w:val="bullet"/>
      <w:lvlText w:val=""/>
      <w:lvlJc w:val="left"/>
      <w:pPr>
        <w:ind w:left="720" w:hanging="360"/>
      </w:pPr>
      <w:rPr>
        <w:rFonts w:ascii="Symbol" w:hAnsi="Symbol" w:hint="default"/>
      </w:rPr>
    </w:lvl>
    <w:lvl w:ilvl="1" w:tplc="835E4BE0">
      <w:start w:val="1"/>
      <w:numFmt w:val="bullet"/>
      <w:lvlText w:val="o"/>
      <w:lvlJc w:val="left"/>
      <w:pPr>
        <w:ind w:left="1440" w:hanging="360"/>
      </w:pPr>
      <w:rPr>
        <w:rFonts w:ascii="Courier New" w:hAnsi="Courier New" w:hint="default"/>
      </w:rPr>
    </w:lvl>
    <w:lvl w:ilvl="2" w:tplc="5E52CAE6">
      <w:start w:val="1"/>
      <w:numFmt w:val="bullet"/>
      <w:lvlText w:val=""/>
      <w:lvlJc w:val="left"/>
      <w:pPr>
        <w:ind w:left="2160" w:hanging="360"/>
      </w:pPr>
      <w:rPr>
        <w:rFonts w:ascii="Wingdings" w:hAnsi="Wingdings" w:hint="default"/>
      </w:rPr>
    </w:lvl>
    <w:lvl w:ilvl="3" w:tplc="6ADE2E52">
      <w:start w:val="1"/>
      <w:numFmt w:val="bullet"/>
      <w:lvlText w:val=""/>
      <w:lvlJc w:val="left"/>
      <w:pPr>
        <w:ind w:left="2880" w:hanging="360"/>
      </w:pPr>
      <w:rPr>
        <w:rFonts w:ascii="Symbol" w:hAnsi="Symbol" w:hint="default"/>
      </w:rPr>
    </w:lvl>
    <w:lvl w:ilvl="4" w:tplc="6F9C233E">
      <w:start w:val="1"/>
      <w:numFmt w:val="bullet"/>
      <w:lvlText w:val="o"/>
      <w:lvlJc w:val="left"/>
      <w:pPr>
        <w:ind w:left="3600" w:hanging="360"/>
      </w:pPr>
      <w:rPr>
        <w:rFonts w:ascii="Courier New" w:hAnsi="Courier New" w:hint="default"/>
      </w:rPr>
    </w:lvl>
    <w:lvl w:ilvl="5" w:tplc="6AC44A62">
      <w:start w:val="1"/>
      <w:numFmt w:val="bullet"/>
      <w:lvlText w:val=""/>
      <w:lvlJc w:val="left"/>
      <w:pPr>
        <w:ind w:left="4320" w:hanging="360"/>
      </w:pPr>
      <w:rPr>
        <w:rFonts w:ascii="Wingdings" w:hAnsi="Wingdings" w:hint="default"/>
      </w:rPr>
    </w:lvl>
    <w:lvl w:ilvl="6" w:tplc="08CAAD9C">
      <w:start w:val="1"/>
      <w:numFmt w:val="bullet"/>
      <w:lvlText w:val=""/>
      <w:lvlJc w:val="left"/>
      <w:pPr>
        <w:ind w:left="5040" w:hanging="360"/>
      </w:pPr>
      <w:rPr>
        <w:rFonts w:ascii="Symbol" w:hAnsi="Symbol" w:hint="default"/>
      </w:rPr>
    </w:lvl>
    <w:lvl w:ilvl="7" w:tplc="CA2A536E">
      <w:start w:val="1"/>
      <w:numFmt w:val="bullet"/>
      <w:lvlText w:val="o"/>
      <w:lvlJc w:val="left"/>
      <w:pPr>
        <w:ind w:left="5760" w:hanging="360"/>
      </w:pPr>
      <w:rPr>
        <w:rFonts w:ascii="Courier New" w:hAnsi="Courier New" w:hint="default"/>
      </w:rPr>
    </w:lvl>
    <w:lvl w:ilvl="8" w:tplc="0540A554">
      <w:start w:val="1"/>
      <w:numFmt w:val="bullet"/>
      <w:lvlText w:val=""/>
      <w:lvlJc w:val="left"/>
      <w:pPr>
        <w:ind w:left="6480" w:hanging="360"/>
      </w:pPr>
      <w:rPr>
        <w:rFonts w:ascii="Wingdings" w:hAnsi="Wingdings" w:hint="default"/>
      </w:rPr>
    </w:lvl>
  </w:abstractNum>
  <w:abstractNum w:abstractNumId="3" w15:restartNumberingAfterBreak="0">
    <w:nsid w:val="17570DE5"/>
    <w:multiLevelType w:val="hybridMultilevel"/>
    <w:tmpl w:val="57D2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45255"/>
    <w:multiLevelType w:val="hybridMultilevel"/>
    <w:tmpl w:val="7D0A7B04"/>
    <w:lvl w:ilvl="0" w:tplc="E648F3BA">
      <w:start w:val="1"/>
      <w:numFmt w:val="bullet"/>
      <w:lvlText w:val=""/>
      <w:lvlJc w:val="left"/>
      <w:pPr>
        <w:ind w:left="720" w:hanging="360"/>
      </w:pPr>
      <w:rPr>
        <w:rFonts w:ascii="Symbol" w:hAnsi="Symbol" w:hint="default"/>
      </w:rPr>
    </w:lvl>
    <w:lvl w:ilvl="1" w:tplc="C9402DE8">
      <w:start w:val="1"/>
      <w:numFmt w:val="bullet"/>
      <w:lvlText w:val="o"/>
      <w:lvlJc w:val="left"/>
      <w:pPr>
        <w:ind w:left="1440" w:hanging="360"/>
      </w:pPr>
      <w:rPr>
        <w:rFonts w:ascii="Courier New" w:hAnsi="Courier New" w:hint="default"/>
      </w:rPr>
    </w:lvl>
    <w:lvl w:ilvl="2" w:tplc="73A6394C">
      <w:start w:val="1"/>
      <w:numFmt w:val="bullet"/>
      <w:lvlText w:val=""/>
      <w:lvlJc w:val="left"/>
      <w:pPr>
        <w:ind w:left="2160" w:hanging="360"/>
      </w:pPr>
      <w:rPr>
        <w:rFonts w:ascii="Wingdings" w:hAnsi="Wingdings" w:hint="default"/>
      </w:rPr>
    </w:lvl>
    <w:lvl w:ilvl="3" w:tplc="A008B912">
      <w:start w:val="1"/>
      <w:numFmt w:val="bullet"/>
      <w:lvlText w:val=""/>
      <w:lvlJc w:val="left"/>
      <w:pPr>
        <w:ind w:left="2880" w:hanging="360"/>
      </w:pPr>
      <w:rPr>
        <w:rFonts w:ascii="Symbol" w:hAnsi="Symbol" w:hint="default"/>
      </w:rPr>
    </w:lvl>
    <w:lvl w:ilvl="4" w:tplc="7F2C31F6">
      <w:start w:val="1"/>
      <w:numFmt w:val="bullet"/>
      <w:lvlText w:val="o"/>
      <w:lvlJc w:val="left"/>
      <w:pPr>
        <w:ind w:left="3600" w:hanging="360"/>
      </w:pPr>
      <w:rPr>
        <w:rFonts w:ascii="Courier New" w:hAnsi="Courier New" w:hint="default"/>
      </w:rPr>
    </w:lvl>
    <w:lvl w:ilvl="5" w:tplc="F008ED34">
      <w:start w:val="1"/>
      <w:numFmt w:val="bullet"/>
      <w:lvlText w:val=""/>
      <w:lvlJc w:val="left"/>
      <w:pPr>
        <w:ind w:left="4320" w:hanging="360"/>
      </w:pPr>
      <w:rPr>
        <w:rFonts w:ascii="Wingdings" w:hAnsi="Wingdings" w:hint="default"/>
      </w:rPr>
    </w:lvl>
    <w:lvl w:ilvl="6" w:tplc="996C42D4">
      <w:start w:val="1"/>
      <w:numFmt w:val="bullet"/>
      <w:lvlText w:val=""/>
      <w:lvlJc w:val="left"/>
      <w:pPr>
        <w:ind w:left="5040" w:hanging="360"/>
      </w:pPr>
      <w:rPr>
        <w:rFonts w:ascii="Symbol" w:hAnsi="Symbol" w:hint="default"/>
      </w:rPr>
    </w:lvl>
    <w:lvl w:ilvl="7" w:tplc="4394E7EA">
      <w:start w:val="1"/>
      <w:numFmt w:val="bullet"/>
      <w:lvlText w:val="o"/>
      <w:lvlJc w:val="left"/>
      <w:pPr>
        <w:ind w:left="5760" w:hanging="360"/>
      </w:pPr>
      <w:rPr>
        <w:rFonts w:ascii="Courier New" w:hAnsi="Courier New" w:hint="default"/>
      </w:rPr>
    </w:lvl>
    <w:lvl w:ilvl="8" w:tplc="961AFB50">
      <w:start w:val="1"/>
      <w:numFmt w:val="bullet"/>
      <w:lvlText w:val=""/>
      <w:lvlJc w:val="left"/>
      <w:pPr>
        <w:ind w:left="6480" w:hanging="360"/>
      </w:pPr>
      <w:rPr>
        <w:rFonts w:ascii="Wingdings" w:hAnsi="Wingdings" w:hint="default"/>
      </w:rPr>
    </w:lvl>
  </w:abstractNum>
  <w:abstractNum w:abstractNumId="5" w15:restartNumberingAfterBreak="0">
    <w:nsid w:val="1ACF1F51"/>
    <w:multiLevelType w:val="hybridMultilevel"/>
    <w:tmpl w:val="8E90AA06"/>
    <w:lvl w:ilvl="0" w:tplc="5B6CA55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57115"/>
    <w:multiLevelType w:val="hybridMultilevel"/>
    <w:tmpl w:val="39D8A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206277"/>
    <w:multiLevelType w:val="multilevel"/>
    <w:tmpl w:val="1762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83301"/>
    <w:multiLevelType w:val="multilevel"/>
    <w:tmpl w:val="1762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047335"/>
    <w:multiLevelType w:val="multilevel"/>
    <w:tmpl w:val="1762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7569FF"/>
    <w:multiLevelType w:val="hybridMultilevel"/>
    <w:tmpl w:val="A0DEFA1E"/>
    <w:lvl w:ilvl="0" w:tplc="5B6CA558">
      <w:numFmt w:val="bullet"/>
      <w:lvlText w:val="-"/>
      <w:lvlJc w:val="left"/>
      <w:pPr>
        <w:ind w:left="765" w:hanging="360"/>
      </w:pPr>
      <w:rPr>
        <w:rFonts w:ascii="Calibri" w:eastAsiaTheme="minorHAnsi" w:hAnsi="Calibri" w:cstheme="minorBidi" w:hint="default"/>
        <w:b/>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BB44794"/>
    <w:multiLevelType w:val="hybridMultilevel"/>
    <w:tmpl w:val="6B6A5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FD166F"/>
    <w:multiLevelType w:val="hybridMultilevel"/>
    <w:tmpl w:val="3C9C7EA6"/>
    <w:lvl w:ilvl="0" w:tplc="5B6CA55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C2103"/>
    <w:multiLevelType w:val="hybridMultilevel"/>
    <w:tmpl w:val="8A8CC2A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A659F"/>
    <w:multiLevelType w:val="hybridMultilevel"/>
    <w:tmpl w:val="B350886A"/>
    <w:lvl w:ilvl="0" w:tplc="FFFFFFFF">
      <w:numFmt w:val="bullet"/>
      <w:lvlText w:val="-"/>
      <w:lvlJc w:val="left"/>
      <w:pPr>
        <w:ind w:left="720" w:hanging="360"/>
      </w:pPr>
      <w:rPr>
        <w:rFonts w:ascii="Calibri" w:hAnsi="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F2FCA"/>
    <w:multiLevelType w:val="hybridMultilevel"/>
    <w:tmpl w:val="A096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121C88"/>
    <w:multiLevelType w:val="hybridMultilevel"/>
    <w:tmpl w:val="686A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67066"/>
    <w:multiLevelType w:val="hybridMultilevel"/>
    <w:tmpl w:val="A8A65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680C6C"/>
    <w:multiLevelType w:val="hybridMultilevel"/>
    <w:tmpl w:val="E70682D0"/>
    <w:lvl w:ilvl="0" w:tplc="5B6CA55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60B9D"/>
    <w:multiLevelType w:val="hybridMultilevel"/>
    <w:tmpl w:val="65504562"/>
    <w:lvl w:ilvl="0" w:tplc="1EE6A0EA">
      <w:start w:val="1"/>
      <w:numFmt w:val="bullet"/>
      <w:lvlText w:val=""/>
      <w:lvlJc w:val="left"/>
      <w:pPr>
        <w:ind w:left="720" w:hanging="360"/>
      </w:pPr>
      <w:rPr>
        <w:rFonts w:ascii="Symbol" w:hAnsi="Symbol" w:hint="default"/>
      </w:rPr>
    </w:lvl>
    <w:lvl w:ilvl="1" w:tplc="D5DABD9E">
      <w:start w:val="1"/>
      <w:numFmt w:val="bullet"/>
      <w:lvlText w:val="o"/>
      <w:lvlJc w:val="left"/>
      <w:pPr>
        <w:ind w:left="1440" w:hanging="360"/>
      </w:pPr>
      <w:rPr>
        <w:rFonts w:ascii="Courier New" w:hAnsi="Courier New" w:hint="default"/>
      </w:rPr>
    </w:lvl>
    <w:lvl w:ilvl="2" w:tplc="D7AECACA">
      <w:start w:val="1"/>
      <w:numFmt w:val="bullet"/>
      <w:lvlText w:val=""/>
      <w:lvlJc w:val="left"/>
      <w:pPr>
        <w:ind w:left="2160" w:hanging="360"/>
      </w:pPr>
      <w:rPr>
        <w:rFonts w:ascii="Wingdings" w:hAnsi="Wingdings" w:hint="default"/>
      </w:rPr>
    </w:lvl>
    <w:lvl w:ilvl="3" w:tplc="1B3653DA">
      <w:start w:val="1"/>
      <w:numFmt w:val="bullet"/>
      <w:lvlText w:val=""/>
      <w:lvlJc w:val="left"/>
      <w:pPr>
        <w:ind w:left="2880" w:hanging="360"/>
      </w:pPr>
      <w:rPr>
        <w:rFonts w:ascii="Symbol" w:hAnsi="Symbol" w:hint="default"/>
      </w:rPr>
    </w:lvl>
    <w:lvl w:ilvl="4" w:tplc="4468CF68">
      <w:start w:val="1"/>
      <w:numFmt w:val="bullet"/>
      <w:lvlText w:val="o"/>
      <w:lvlJc w:val="left"/>
      <w:pPr>
        <w:ind w:left="3600" w:hanging="360"/>
      </w:pPr>
      <w:rPr>
        <w:rFonts w:ascii="Courier New" w:hAnsi="Courier New" w:hint="default"/>
      </w:rPr>
    </w:lvl>
    <w:lvl w:ilvl="5" w:tplc="6000348A">
      <w:start w:val="1"/>
      <w:numFmt w:val="bullet"/>
      <w:lvlText w:val=""/>
      <w:lvlJc w:val="left"/>
      <w:pPr>
        <w:ind w:left="4320" w:hanging="360"/>
      </w:pPr>
      <w:rPr>
        <w:rFonts w:ascii="Wingdings" w:hAnsi="Wingdings" w:hint="default"/>
      </w:rPr>
    </w:lvl>
    <w:lvl w:ilvl="6" w:tplc="1B1C7BFC">
      <w:start w:val="1"/>
      <w:numFmt w:val="bullet"/>
      <w:lvlText w:val=""/>
      <w:lvlJc w:val="left"/>
      <w:pPr>
        <w:ind w:left="5040" w:hanging="360"/>
      </w:pPr>
      <w:rPr>
        <w:rFonts w:ascii="Symbol" w:hAnsi="Symbol" w:hint="default"/>
      </w:rPr>
    </w:lvl>
    <w:lvl w:ilvl="7" w:tplc="18909C9C">
      <w:start w:val="1"/>
      <w:numFmt w:val="bullet"/>
      <w:lvlText w:val="o"/>
      <w:lvlJc w:val="left"/>
      <w:pPr>
        <w:ind w:left="5760" w:hanging="360"/>
      </w:pPr>
      <w:rPr>
        <w:rFonts w:ascii="Courier New" w:hAnsi="Courier New" w:hint="default"/>
      </w:rPr>
    </w:lvl>
    <w:lvl w:ilvl="8" w:tplc="73EA7736">
      <w:start w:val="1"/>
      <w:numFmt w:val="bullet"/>
      <w:lvlText w:val=""/>
      <w:lvlJc w:val="left"/>
      <w:pPr>
        <w:ind w:left="6480" w:hanging="360"/>
      </w:pPr>
      <w:rPr>
        <w:rFonts w:ascii="Wingdings" w:hAnsi="Wingdings" w:hint="default"/>
      </w:rPr>
    </w:lvl>
  </w:abstractNum>
  <w:abstractNum w:abstractNumId="20" w15:restartNumberingAfterBreak="0">
    <w:nsid w:val="593932E8"/>
    <w:multiLevelType w:val="hybridMultilevel"/>
    <w:tmpl w:val="70E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748CB"/>
    <w:multiLevelType w:val="hybridMultilevel"/>
    <w:tmpl w:val="AECC6682"/>
    <w:lvl w:ilvl="0" w:tplc="0DAE10B8">
      <w:start w:val="1"/>
      <w:numFmt w:val="bullet"/>
      <w:lvlText w:val="-"/>
      <w:lvlJc w:val="left"/>
      <w:pPr>
        <w:ind w:left="720" w:hanging="360"/>
      </w:pPr>
      <w:rPr>
        <w:rFonts w:ascii="Calibri" w:hAnsi="Calibri" w:hint="default"/>
      </w:rPr>
    </w:lvl>
    <w:lvl w:ilvl="1" w:tplc="D4E87D3C">
      <w:start w:val="1"/>
      <w:numFmt w:val="bullet"/>
      <w:lvlText w:val="o"/>
      <w:lvlJc w:val="left"/>
      <w:pPr>
        <w:ind w:left="1440" w:hanging="360"/>
      </w:pPr>
      <w:rPr>
        <w:rFonts w:ascii="Courier New" w:hAnsi="Courier New" w:hint="default"/>
      </w:rPr>
    </w:lvl>
    <w:lvl w:ilvl="2" w:tplc="E93C61CE">
      <w:start w:val="1"/>
      <w:numFmt w:val="bullet"/>
      <w:lvlText w:val=""/>
      <w:lvlJc w:val="left"/>
      <w:pPr>
        <w:ind w:left="2160" w:hanging="360"/>
      </w:pPr>
      <w:rPr>
        <w:rFonts w:ascii="Wingdings" w:hAnsi="Wingdings" w:hint="default"/>
      </w:rPr>
    </w:lvl>
    <w:lvl w:ilvl="3" w:tplc="91D2CB58">
      <w:start w:val="1"/>
      <w:numFmt w:val="bullet"/>
      <w:lvlText w:val=""/>
      <w:lvlJc w:val="left"/>
      <w:pPr>
        <w:ind w:left="2880" w:hanging="360"/>
      </w:pPr>
      <w:rPr>
        <w:rFonts w:ascii="Symbol" w:hAnsi="Symbol" w:hint="default"/>
      </w:rPr>
    </w:lvl>
    <w:lvl w:ilvl="4" w:tplc="7BCE25A8">
      <w:start w:val="1"/>
      <w:numFmt w:val="bullet"/>
      <w:lvlText w:val="o"/>
      <w:lvlJc w:val="left"/>
      <w:pPr>
        <w:ind w:left="3600" w:hanging="360"/>
      </w:pPr>
      <w:rPr>
        <w:rFonts w:ascii="Courier New" w:hAnsi="Courier New" w:hint="default"/>
      </w:rPr>
    </w:lvl>
    <w:lvl w:ilvl="5" w:tplc="071E6D60">
      <w:start w:val="1"/>
      <w:numFmt w:val="bullet"/>
      <w:lvlText w:val=""/>
      <w:lvlJc w:val="left"/>
      <w:pPr>
        <w:ind w:left="4320" w:hanging="360"/>
      </w:pPr>
      <w:rPr>
        <w:rFonts w:ascii="Wingdings" w:hAnsi="Wingdings" w:hint="default"/>
      </w:rPr>
    </w:lvl>
    <w:lvl w:ilvl="6" w:tplc="6B401558">
      <w:start w:val="1"/>
      <w:numFmt w:val="bullet"/>
      <w:lvlText w:val=""/>
      <w:lvlJc w:val="left"/>
      <w:pPr>
        <w:ind w:left="5040" w:hanging="360"/>
      </w:pPr>
      <w:rPr>
        <w:rFonts w:ascii="Symbol" w:hAnsi="Symbol" w:hint="default"/>
      </w:rPr>
    </w:lvl>
    <w:lvl w:ilvl="7" w:tplc="3F040546">
      <w:start w:val="1"/>
      <w:numFmt w:val="bullet"/>
      <w:lvlText w:val="o"/>
      <w:lvlJc w:val="left"/>
      <w:pPr>
        <w:ind w:left="5760" w:hanging="360"/>
      </w:pPr>
      <w:rPr>
        <w:rFonts w:ascii="Courier New" w:hAnsi="Courier New" w:hint="default"/>
      </w:rPr>
    </w:lvl>
    <w:lvl w:ilvl="8" w:tplc="A32EAEA2">
      <w:start w:val="1"/>
      <w:numFmt w:val="bullet"/>
      <w:lvlText w:val=""/>
      <w:lvlJc w:val="left"/>
      <w:pPr>
        <w:ind w:left="6480" w:hanging="360"/>
      </w:pPr>
      <w:rPr>
        <w:rFonts w:ascii="Wingdings" w:hAnsi="Wingdings" w:hint="default"/>
      </w:rPr>
    </w:lvl>
  </w:abstractNum>
  <w:abstractNum w:abstractNumId="22" w15:restartNumberingAfterBreak="0">
    <w:nsid w:val="66603F34"/>
    <w:multiLevelType w:val="hybridMultilevel"/>
    <w:tmpl w:val="83BE7E5C"/>
    <w:lvl w:ilvl="0" w:tplc="5B6CA55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80822"/>
    <w:multiLevelType w:val="hybridMultilevel"/>
    <w:tmpl w:val="29D65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2D0FED"/>
    <w:multiLevelType w:val="hybridMultilevel"/>
    <w:tmpl w:val="A0FC7998"/>
    <w:lvl w:ilvl="0" w:tplc="5B6CA55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17FCA"/>
    <w:multiLevelType w:val="hybridMultilevel"/>
    <w:tmpl w:val="58563B34"/>
    <w:lvl w:ilvl="0" w:tplc="A8F06AE8">
      <w:start w:val="1"/>
      <w:numFmt w:val="bullet"/>
      <w:lvlText w:val=""/>
      <w:lvlJc w:val="left"/>
      <w:pPr>
        <w:ind w:left="720" w:hanging="360"/>
      </w:pPr>
      <w:rPr>
        <w:rFonts w:ascii="Symbol" w:hAnsi="Symbol" w:hint="default"/>
      </w:rPr>
    </w:lvl>
    <w:lvl w:ilvl="1" w:tplc="A2E000B0">
      <w:start w:val="1"/>
      <w:numFmt w:val="bullet"/>
      <w:lvlText w:val="o"/>
      <w:lvlJc w:val="left"/>
      <w:pPr>
        <w:ind w:left="1440" w:hanging="360"/>
      </w:pPr>
      <w:rPr>
        <w:rFonts w:ascii="Courier New" w:hAnsi="Courier New" w:hint="default"/>
      </w:rPr>
    </w:lvl>
    <w:lvl w:ilvl="2" w:tplc="9F040240">
      <w:start w:val="1"/>
      <w:numFmt w:val="bullet"/>
      <w:lvlText w:val=""/>
      <w:lvlJc w:val="left"/>
      <w:pPr>
        <w:ind w:left="2160" w:hanging="360"/>
      </w:pPr>
      <w:rPr>
        <w:rFonts w:ascii="Wingdings" w:hAnsi="Wingdings" w:hint="default"/>
      </w:rPr>
    </w:lvl>
    <w:lvl w:ilvl="3" w:tplc="9EDE33FC">
      <w:start w:val="1"/>
      <w:numFmt w:val="bullet"/>
      <w:lvlText w:val=""/>
      <w:lvlJc w:val="left"/>
      <w:pPr>
        <w:ind w:left="2880" w:hanging="360"/>
      </w:pPr>
      <w:rPr>
        <w:rFonts w:ascii="Symbol" w:hAnsi="Symbol" w:hint="default"/>
      </w:rPr>
    </w:lvl>
    <w:lvl w:ilvl="4" w:tplc="B02C1148">
      <w:start w:val="1"/>
      <w:numFmt w:val="bullet"/>
      <w:lvlText w:val="o"/>
      <w:lvlJc w:val="left"/>
      <w:pPr>
        <w:ind w:left="3600" w:hanging="360"/>
      </w:pPr>
      <w:rPr>
        <w:rFonts w:ascii="Courier New" w:hAnsi="Courier New" w:hint="default"/>
      </w:rPr>
    </w:lvl>
    <w:lvl w:ilvl="5" w:tplc="415822AA">
      <w:start w:val="1"/>
      <w:numFmt w:val="bullet"/>
      <w:lvlText w:val=""/>
      <w:lvlJc w:val="left"/>
      <w:pPr>
        <w:ind w:left="4320" w:hanging="360"/>
      </w:pPr>
      <w:rPr>
        <w:rFonts w:ascii="Wingdings" w:hAnsi="Wingdings" w:hint="default"/>
      </w:rPr>
    </w:lvl>
    <w:lvl w:ilvl="6" w:tplc="4C769918">
      <w:start w:val="1"/>
      <w:numFmt w:val="bullet"/>
      <w:lvlText w:val=""/>
      <w:lvlJc w:val="left"/>
      <w:pPr>
        <w:ind w:left="5040" w:hanging="360"/>
      </w:pPr>
      <w:rPr>
        <w:rFonts w:ascii="Symbol" w:hAnsi="Symbol" w:hint="default"/>
      </w:rPr>
    </w:lvl>
    <w:lvl w:ilvl="7" w:tplc="C0A4FEC2">
      <w:start w:val="1"/>
      <w:numFmt w:val="bullet"/>
      <w:lvlText w:val="o"/>
      <w:lvlJc w:val="left"/>
      <w:pPr>
        <w:ind w:left="5760" w:hanging="360"/>
      </w:pPr>
      <w:rPr>
        <w:rFonts w:ascii="Courier New" w:hAnsi="Courier New" w:hint="default"/>
      </w:rPr>
    </w:lvl>
    <w:lvl w:ilvl="8" w:tplc="FC2EF404">
      <w:start w:val="1"/>
      <w:numFmt w:val="bullet"/>
      <w:lvlText w:val=""/>
      <w:lvlJc w:val="left"/>
      <w:pPr>
        <w:ind w:left="6480" w:hanging="360"/>
      </w:pPr>
      <w:rPr>
        <w:rFonts w:ascii="Wingdings" w:hAnsi="Wingdings" w:hint="default"/>
      </w:rPr>
    </w:lvl>
  </w:abstractNum>
  <w:abstractNum w:abstractNumId="26" w15:restartNumberingAfterBreak="0">
    <w:nsid w:val="6DDC53C0"/>
    <w:multiLevelType w:val="hybridMultilevel"/>
    <w:tmpl w:val="5F7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5A6BFE"/>
    <w:multiLevelType w:val="hybridMultilevel"/>
    <w:tmpl w:val="09685360"/>
    <w:lvl w:ilvl="0" w:tplc="5B6CA55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B3083"/>
    <w:multiLevelType w:val="hybridMultilevel"/>
    <w:tmpl w:val="7A8478B6"/>
    <w:lvl w:ilvl="0" w:tplc="65DAE484">
      <w:start w:val="1"/>
      <w:numFmt w:val="bullet"/>
      <w:lvlText w:val=""/>
      <w:lvlJc w:val="left"/>
      <w:pPr>
        <w:ind w:left="720" w:hanging="360"/>
      </w:pPr>
      <w:rPr>
        <w:rFonts w:ascii="Symbol" w:hAnsi="Symbol" w:hint="default"/>
      </w:rPr>
    </w:lvl>
    <w:lvl w:ilvl="1" w:tplc="38B62510">
      <w:start w:val="1"/>
      <w:numFmt w:val="bullet"/>
      <w:lvlText w:val="o"/>
      <w:lvlJc w:val="left"/>
      <w:pPr>
        <w:ind w:left="1440" w:hanging="360"/>
      </w:pPr>
      <w:rPr>
        <w:rFonts w:ascii="Courier New" w:hAnsi="Courier New" w:hint="default"/>
      </w:rPr>
    </w:lvl>
    <w:lvl w:ilvl="2" w:tplc="30AA696E">
      <w:start w:val="1"/>
      <w:numFmt w:val="bullet"/>
      <w:lvlText w:val=""/>
      <w:lvlJc w:val="left"/>
      <w:pPr>
        <w:ind w:left="2160" w:hanging="360"/>
      </w:pPr>
      <w:rPr>
        <w:rFonts w:ascii="Wingdings" w:hAnsi="Wingdings" w:hint="default"/>
      </w:rPr>
    </w:lvl>
    <w:lvl w:ilvl="3" w:tplc="31748282">
      <w:start w:val="1"/>
      <w:numFmt w:val="bullet"/>
      <w:lvlText w:val=""/>
      <w:lvlJc w:val="left"/>
      <w:pPr>
        <w:ind w:left="2880" w:hanging="360"/>
      </w:pPr>
      <w:rPr>
        <w:rFonts w:ascii="Symbol" w:hAnsi="Symbol" w:hint="default"/>
      </w:rPr>
    </w:lvl>
    <w:lvl w:ilvl="4" w:tplc="501A7998">
      <w:start w:val="1"/>
      <w:numFmt w:val="bullet"/>
      <w:lvlText w:val="o"/>
      <w:lvlJc w:val="left"/>
      <w:pPr>
        <w:ind w:left="3600" w:hanging="360"/>
      </w:pPr>
      <w:rPr>
        <w:rFonts w:ascii="Courier New" w:hAnsi="Courier New" w:hint="default"/>
      </w:rPr>
    </w:lvl>
    <w:lvl w:ilvl="5" w:tplc="482075A0">
      <w:start w:val="1"/>
      <w:numFmt w:val="bullet"/>
      <w:lvlText w:val=""/>
      <w:lvlJc w:val="left"/>
      <w:pPr>
        <w:ind w:left="4320" w:hanging="360"/>
      </w:pPr>
      <w:rPr>
        <w:rFonts w:ascii="Wingdings" w:hAnsi="Wingdings" w:hint="default"/>
      </w:rPr>
    </w:lvl>
    <w:lvl w:ilvl="6" w:tplc="F8186B16">
      <w:start w:val="1"/>
      <w:numFmt w:val="bullet"/>
      <w:lvlText w:val=""/>
      <w:lvlJc w:val="left"/>
      <w:pPr>
        <w:ind w:left="5040" w:hanging="360"/>
      </w:pPr>
      <w:rPr>
        <w:rFonts w:ascii="Symbol" w:hAnsi="Symbol" w:hint="default"/>
      </w:rPr>
    </w:lvl>
    <w:lvl w:ilvl="7" w:tplc="88220D76">
      <w:start w:val="1"/>
      <w:numFmt w:val="bullet"/>
      <w:lvlText w:val="o"/>
      <w:lvlJc w:val="left"/>
      <w:pPr>
        <w:ind w:left="5760" w:hanging="360"/>
      </w:pPr>
      <w:rPr>
        <w:rFonts w:ascii="Courier New" w:hAnsi="Courier New" w:hint="default"/>
      </w:rPr>
    </w:lvl>
    <w:lvl w:ilvl="8" w:tplc="DFB499FE">
      <w:start w:val="1"/>
      <w:numFmt w:val="bullet"/>
      <w:lvlText w:val=""/>
      <w:lvlJc w:val="left"/>
      <w:pPr>
        <w:ind w:left="6480" w:hanging="360"/>
      </w:pPr>
      <w:rPr>
        <w:rFonts w:ascii="Wingdings" w:hAnsi="Wingdings" w:hint="default"/>
      </w:rPr>
    </w:lvl>
  </w:abstractNum>
  <w:abstractNum w:abstractNumId="29" w15:restartNumberingAfterBreak="0">
    <w:nsid w:val="7E317933"/>
    <w:multiLevelType w:val="hybridMultilevel"/>
    <w:tmpl w:val="D5CC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5"/>
  </w:num>
  <w:num w:numId="6">
    <w:abstractNumId w:val="28"/>
  </w:num>
  <w:num w:numId="7">
    <w:abstractNumId w:val="21"/>
  </w:num>
  <w:num w:numId="8">
    <w:abstractNumId w:val="26"/>
  </w:num>
  <w:num w:numId="9">
    <w:abstractNumId w:val="20"/>
  </w:num>
  <w:num w:numId="10">
    <w:abstractNumId w:val="29"/>
  </w:num>
  <w:num w:numId="11">
    <w:abstractNumId w:val="27"/>
  </w:num>
  <w:num w:numId="12">
    <w:abstractNumId w:val="22"/>
  </w:num>
  <w:num w:numId="13">
    <w:abstractNumId w:val="5"/>
  </w:num>
  <w:num w:numId="14">
    <w:abstractNumId w:val="10"/>
  </w:num>
  <w:num w:numId="15">
    <w:abstractNumId w:val="12"/>
  </w:num>
  <w:num w:numId="16">
    <w:abstractNumId w:val="18"/>
  </w:num>
  <w:num w:numId="17">
    <w:abstractNumId w:val="0"/>
  </w:num>
  <w:num w:numId="18">
    <w:abstractNumId w:val="24"/>
  </w:num>
  <w:num w:numId="19">
    <w:abstractNumId w:val="14"/>
  </w:num>
  <w:num w:numId="20">
    <w:abstractNumId w:val="16"/>
  </w:num>
  <w:num w:numId="21">
    <w:abstractNumId w:val="13"/>
  </w:num>
  <w:num w:numId="22">
    <w:abstractNumId w:val="3"/>
  </w:num>
  <w:num w:numId="23">
    <w:abstractNumId w:val="9"/>
  </w:num>
  <w:num w:numId="24">
    <w:abstractNumId w:val="8"/>
  </w:num>
  <w:num w:numId="25">
    <w:abstractNumId w:val="7"/>
  </w:num>
  <w:num w:numId="26">
    <w:abstractNumId w:val="23"/>
  </w:num>
  <w:num w:numId="27">
    <w:abstractNumId w:val="11"/>
  </w:num>
  <w:num w:numId="28">
    <w:abstractNumId w:val="6"/>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9F"/>
    <w:rsid w:val="000951EF"/>
    <w:rsid w:val="000A7273"/>
    <w:rsid w:val="001B658F"/>
    <w:rsid w:val="001C5D12"/>
    <w:rsid w:val="0021077A"/>
    <w:rsid w:val="00243081"/>
    <w:rsid w:val="00260770"/>
    <w:rsid w:val="00294223"/>
    <w:rsid w:val="002A3C88"/>
    <w:rsid w:val="003771A8"/>
    <w:rsid w:val="003D2AB1"/>
    <w:rsid w:val="004253BB"/>
    <w:rsid w:val="00465580"/>
    <w:rsid w:val="004A2675"/>
    <w:rsid w:val="004C5579"/>
    <w:rsid w:val="005603B8"/>
    <w:rsid w:val="00575C42"/>
    <w:rsid w:val="005A6A95"/>
    <w:rsid w:val="00643F42"/>
    <w:rsid w:val="006C75C7"/>
    <w:rsid w:val="006F46DF"/>
    <w:rsid w:val="0071742F"/>
    <w:rsid w:val="00732E19"/>
    <w:rsid w:val="00740338"/>
    <w:rsid w:val="007D28C4"/>
    <w:rsid w:val="00806668"/>
    <w:rsid w:val="008211A2"/>
    <w:rsid w:val="00822132"/>
    <w:rsid w:val="008400B6"/>
    <w:rsid w:val="00862FBE"/>
    <w:rsid w:val="008A4359"/>
    <w:rsid w:val="008D7D42"/>
    <w:rsid w:val="008E46DF"/>
    <w:rsid w:val="00984B01"/>
    <w:rsid w:val="00A07BF0"/>
    <w:rsid w:val="00A1197F"/>
    <w:rsid w:val="00A262C2"/>
    <w:rsid w:val="00AC225A"/>
    <w:rsid w:val="00AF3A26"/>
    <w:rsid w:val="00AF6013"/>
    <w:rsid w:val="00B57CB1"/>
    <w:rsid w:val="00B76304"/>
    <w:rsid w:val="00B87027"/>
    <w:rsid w:val="00BC3DDD"/>
    <w:rsid w:val="00BD032D"/>
    <w:rsid w:val="00C224D8"/>
    <w:rsid w:val="00C43A9F"/>
    <w:rsid w:val="00CC2D3A"/>
    <w:rsid w:val="00CE35A8"/>
    <w:rsid w:val="00CF58D6"/>
    <w:rsid w:val="00CF5AD0"/>
    <w:rsid w:val="00D817B8"/>
    <w:rsid w:val="00D81D1D"/>
    <w:rsid w:val="00DB3758"/>
    <w:rsid w:val="00DD02BF"/>
    <w:rsid w:val="00DE006D"/>
    <w:rsid w:val="00DE4D40"/>
    <w:rsid w:val="00E145C7"/>
    <w:rsid w:val="00E510E1"/>
    <w:rsid w:val="00E649B2"/>
    <w:rsid w:val="00E713C9"/>
    <w:rsid w:val="00F11392"/>
    <w:rsid w:val="00F60614"/>
    <w:rsid w:val="00F73E6E"/>
    <w:rsid w:val="0C41210C"/>
    <w:rsid w:val="173D6756"/>
    <w:rsid w:val="256EE934"/>
    <w:rsid w:val="4E9BD73F"/>
    <w:rsid w:val="4F5F09C1"/>
    <w:rsid w:val="56041FD8"/>
    <w:rsid w:val="579E4EAE"/>
    <w:rsid w:val="69ED9177"/>
    <w:rsid w:val="7D03F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2379"/>
  <w15:chartTrackingRefBased/>
  <w15:docId w15:val="{C1A3E29F-FD7A-4259-8FF8-D95EF071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D4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211A2"/>
    <w:pPr>
      <w:ind w:left="720"/>
      <w:contextualSpacing/>
    </w:pPr>
  </w:style>
  <w:style w:type="character" w:styleId="Hyperlink">
    <w:name w:val="Hyperlink"/>
    <w:basedOn w:val="DefaultParagraphFont"/>
    <w:uiPriority w:val="99"/>
    <w:unhideWhenUsed/>
    <w:rsid w:val="00CC2D3A"/>
    <w:rPr>
      <w:color w:val="0563C1" w:themeColor="hyperlink"/>
      <w:u w:val="single"/>
    </w:rPr>
  </w:style>
  <w:style w:type="paragraph" w:styleId="BalloonText">
    <w:name w:val="Balloon Text"/>
    <w:basedOn w:val="Normal"/>
    <w:link w:val="BalloonTextChar"/>
    <w:uiPriority w:val="99"/>
    <w:semiHidden/>
    <w:unhideWhenUsed/>
    <w:rsid w:val="002A3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88"/>
    <w:rPr>
      <w:rFonts w:ascii="Segoe UI" w:hAnsi="Segoe UI" w:cs="Segoe UI"/>
      <w:sz w:val="18"/>
      <w:szCs w:val="18"/>
    </w:rPr>
  </w:style>
  <w:style w:type="paragraph" w:customStyle="1" w:styleId="paragraph">
    <w:name w:val="paragraph"/>
    <w:basedOn w:val="Normal"/>
    <w:rsid w:val="008221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22132"/>
  </w:style>
  <w:style w:type="character" w:customStyle="1" w:styleId="eop">
    <w:name w:val="eop"/>
    <w:basedOn w:val="DefaultParagraphFont"/>
    <w:rsid w:val="00822132"/>
  </w:style>
  <w:style w:type="paragraph" w:styleId="Header">
    <w:name w:val="header"/>
    <w:basedOn w:val="Normal"/>
    <w:link w:val="HeaderChar"/>
    <w:uiPriority w:val="99"/>
    <w:unhideWhenUsed/>
    <w:rsid w:val="00822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AC2D1524E5446997D6540EB1D3884" ma:contentTypeVersion="11" ma:contentTypeDescription="Create a new document." ma:contentTypeScope="" ma:versionID="b1e0dca53892abbbfce4fa2cf9522dd9">
  <xsd:schema xmlns:xsd="http://www.w3.org/2001/XMLSchema" xmlns:xs="http://www.w3.org/2001/XMLSchema" xmlns:p="http://schemas.microsoft.com/office/2006/metadata/properties" xmlns:ns2="8516547d-03bf-4999-9b83-c60a95c12e0e" xmlns:ns3="248e099c-2363-4fa8-8fdc-a6639d0d6947" targetNamespace="http://schemas.microsoft.com/office/2006/metadata/properties" ma:root="true" ma:fieldsID="f337e5acc893d45982131552388c64a6" ns2:_="" ns3:_="">
    <xsd:import namespace="8516547d-03bf-4999-9b83-c60a95c12e0e"/>
    <xsd:import namespace="248e099c-2363-4fa8-8fdc-a6639d0d69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6547d-03bf-4999-9b83-c60a95c12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8e099c-2363-4fa8-8fdc-a6639d0d69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8e099c-2363-4fa8-8fdc-a6639d0d6947">
      <UserInfo>
        <DisplayName>Annabel Simmons</DisplayName>
        <AccountId>31</AccountId>
        <AccountType/>
      </UserInfo>
      <UserInfo>
        <DisplayName>Lauren Willson</DisplayName>
        <AccountId>36</AccountId>
        <AccountType/>
      </UserInfo>
    </SharedWithUsers>
  </documentManagement>
</p:properties>
</file>

<file path=customXml/itemProps1.xml><?xml version="1.0" encoding="utf-8"?>
<ds:datastoreItem xmlns:ds="http://schemas.openxmlformats.org/officeDocument/2006/customXml" ds:itemID="{6CA5B50C-3F87-4C78-BC19-2D627FECC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6547d-03bf-4999-9b83-c60a95c12e0e"/>
    <ds:schemaRef ds:uri="248e099c-2363-4fa8-8fdc-a6639d0d6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4A08D-5E6D-4414-9A6E-4E00D2E1AF26}">
  <ds:schemaRefs>
    <ds:schemaRef ds:uri="http://schemas.microsoft.com/sharepoint/v3/contenttype/forms"/>
  </ds:schemaRefs>
</ds:datastoreItem>
</file>

<file path=customXml/itemProps3.xml><?xml version="1.0" encoding="utf-8"?>
<ds:datastoreItem xmlns:ds="http://schemas.openxmlformats.org/officeDocument/2006/customXml" ds:itemID="{8EDE50EC-76A2-4DDE-A494-F156A2EC5A96}">
  <ds:schemaRefs>
    <ds:schemaRef ds:uri="http://purl.org/dc/elements/1.1/"/>
    <ds:schemaRef ds:uri="http://schemas.microsoft.com/office/2006/metadata/properties"/>
    <ds:schemaRef ds:uri="8516547d-03bf-4999-9b83-c60a95c12e0e"/>
    <ds:schemaRef ds:uri="http://purl.org/dc/terms/"/>
    <ds:schemaRef ds:uri="http://schemas.openxmlformats.org/package/2006/metadata/core-properties"/>
    <ds:schemaRef ds:uri="248e099c-2363-4fa8-8fdc-a6639d0d6947"/>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Lee</dc:creator>
  <cp:keywords/>
  <dc:description/>
  <cp:lastModifiedBy>Duncan Patchett</cp:lastModifiedBy>
  <cp:revision>7</cp:revision>
  <cp:lastPrinted>2019-12-20T14:51:00Z</cp:lastPrinted>
  <dcterms:created xsi:type="dcterms:W3CDTF">2020-11-16T18:08:00Z</dcterms:created>
  <dcterms:modified xsi:type="dcterms:W3CDTF">2021-03-02T15:57:00Z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0x010100421AC2D1524E5446997D6540EB1D3884</vt:lpwstr>
  </property>
</Properties>
</file>